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777" w:rsidRDefault="00650AFA" w:rsidP="00650AFA">
      <w:pPr>
        <w:jc w:val="center"/>
      </w:pPr>
      <w:r>
        <w:rPr>
          <w:noProof/>
        </w:rPr>
        <w:drawing>
          <wp:inline distT="0" distB="0" distL="0" distR="0">
            <wp:extent cx="1250950" cy="724535"/>
            <wp:effectExtent l="0" t="0" r="6350" b="0"/>
            <wp:docPr id="1" name="Picture 1" descr="\\HILO\Shared\CCAR Files\CCARnewlogo\Current logo\CCAR_logo_x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ILO\Shared\CCAR Files\CCARnewlogo\Current logo\CCAR_logo_x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1D64" w:rsidRPr="00D11D64" w:rsidRDefault="00D11D64" w:rsidP="00D11D64">
      <w:pPr>
        <w:spacing w:after="160" w:line="259" w:lineRule="auto"/>
        <w:jc w:val="center"/>
        <w:outlineLvl w:val="0"/>
        <w:rPr>
          <w:rFonts w:asciiTheme="majorHAnsi" w:hAnsiTheme="majorHAnsi" w:cs="Times New Roman"/>
          <w:b/>
          <w:sz w:val="36"/>
          <w:u w:val="single"/>
        </w:rPr>
      </w:pPr>
      <w:r w:rsidRPr="00D11D64">
        <w:rPr>
          <w:rFonts w:asciiTheme="majorHAnsi" w:hAnsiTheme="majorHAnsi" w:cs="Times New Roman"/>
          <w:b/>
          <w:sz w:val="36"/>
          <w:u w:val="single"/>
        </w:rPr>
        <w:t>Stages of Change</w:t>
      </w:r>
    </w:p>
    <w:tbl>
      <w:tblPr>
        <w:tblStyle w:val="TableGrid1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</w:tblGrid>
      <w:tr w:rsidR="00D11D64" w:rsidRPr="00D11D64" w:rsidTr="004344E9">
        <w:tc>
          <w:tcPr>
            <w:tcW w:w="2952" w:type="dxa"/>
          </w:tcPr>
          <w:p w:rsidR="00D11D64" w:rsidRPr="00D11D64" w:rsidRDefault="00D11D64" w:rsidP="00D11D64">
            <w:pPr>
              <w:spacing w:after="160" w:line="259" w:lineRule="auto"/>
              <w:jc w:val="right"/>
              <w:rPr>
                <w:rFonts w:asciiTheme="majorHAnsi" w:hAnsiTheme="majorHAnsi" w:cs="Times New Roman"/>
                <w:sz w:val="28"/>
              </w:rPr>
            </w:pPr>
          </w:p>
        </w:tc>
      </w:tr>
    </w:tbl>
    <w:p w:rsidR="00D11D64" w:rsidRPr="00D11D64" w:rsidRDefault="00D11D64" w:rsidP="00D11D64">
      <w:pPr>
        <w:rPr>
          <w:rFonts w:asciiTheme="majorHAnsi" w:hAnsiTheme="majorHAnsi"/>
        </w:rPr>
      </w:pPr>
      <w:r w:rsidRPr="00D11D64">
        <w:rPr>
          <w:rFonts w:asciiTheme="majorHAnsi" w:hAnsiTheme="majorHAnsi"/>
        </w:rPr>
        <w:t xml:space="preserve">The Stages of Change is a model developed by </w:t>
      </w:r>
      <w:r w:rsidRPr="00D11D64">
        <w:rPr>
          <w:rFonts w:asciiTheme="majorHAnsi" w:hAnsiTheme="majorHAnsi"/>
          <w:i/>
        </w:rPr>
        <w:t>Prochaska and DiClemente</w:t>
      </w:r>
      <w:r w:rsidRPr="00D11D64">
        <w:rPr>
          <w:rFonts w:asciiTheme="majorHAnsi" w:hAnsiTheme="majorHAnsi"/>
        </w:rPr>
        <w:t xml:space="preserve"> in 1982 and is commonly used to as a basis for developing effective behavior interventions.  Where as most may see the need to change a behavior as an event, (quit smoking, drinking, etc.) this model shows that change is a process that goes through five stages.  Change is often accompanied by supports and challenges.  By looking at the dynamics of the stages of change, we may better understand the process.</w:t>
      </w:r>
    </w:p>
    <w:p w:rsidR="00D11D64" w:rsidRPr="00D11D64" w:rsidRDefault="00D11D64" w:rsidP="00D11D64">
      <w:pPr>
        <w:shd w:val="clear" w:color="auto" w:fill="FFFFFF" w:themeFill="background1"/>
        <w:spacing w:after="0" w:line="240" w:lineRule="auto"/>
        <w:rPr>
          <w:rFonts w:ascii="Century Gothic" w:hAnsi="Century Gothic" w:cs="Times New Roman"/>
          <w:i/>
          <w:sz w:val="28"/>
        </w:rPr>
      </w:pPr>
    </w:p>
    <w:p w:rsidR="00D11D64" w:rsidRPr="00D11D64" w:rsidRDefault="00D11D64" w:rsidP="00D11D64">
      <w:pPr>
        <w:rPr>
          <w:rFonts w:asciiTheme="majorHAnsi" w:hAnsiTheme="majorHAnsi"/>
        </w:rPr>
      </w:pPr>
    </w:p>
    <w:p w:rsidR="00D11D64" w:rsidRPr="00D11D64" w:rsidRDefault="00D11D64" w:rsidP="00D11D64">
      <w:pPr>
        <w:rPr>
          <w:rFonts w:asciiTheme="majorHAnsi" w:hAnsiTheme="majorHAnsi"/>
          <w:i/>
        </w:rPr>
      </w:pPr>
      <w:r w:rsidRPr="00D11D64">
        <w:rPr>
          <w:rFonts w:asciiTheme="majorHAnsi" w:hAnsiTheme="majorHAnsi"/>
          <w:i/>
        </w:rPr>
        <w:t>The five stages of change are:</w:t>
      </w:r>
    </w:p>
    <w:p w:rsidR="00D11D64" w:rsidRPr="00D11D64" w:rsidRDefault="00D11D64" w:rsidP="00D11D64">
      <w:pPr>
        <w:numPr>
          <w:ilvl w:val="0"/>
          <w:numId w:val="1"/>
        </w:numPr>
        <w:contextualSpacing/>
        <w:rPr>
          <w:rFonts w:asciiTheme="majorHAnsi" w:hAnsiTheme="majorHAnsi"/>
          <w:b/>
        </w:rPr>
      </w:pPr>
      <w:r w:rsidRPr="00D11D64">
        <w:rPr>
          <w:rFonts w:asciiTheme="majorHAnsi" w:hAnsiTheme="majorHAnsi"/>
          <w:b/>
        </w:rPr>
        <w:t>Precontemplation</w:t>
      </w:r>
    </w:p>
    <w:p w:rsidR="00D11D64" w:rsidRPr="00D11D64" w:rsidRDefault="00D11D64" w:rsidP="00D11D64">
      <w:pPr>
        <w:numPr>
          <w:ilvl w:val="0"/>
          <w:numId w:val="1"/>
        </w:numPr>
        <w:contextualSpacing/>
        <w:rPr>
          <w:rFonts w:asciiTheme="majorHAnsi" w:hAnsiTheme="majorHAnsi"/>
          <w:b/>
        </w:rPr>
      </w:pPr>
      <w:r w:rsidRPr="00D11D64">
        <w:rPr>
          <w:rFonts w:asciiTheme="majorHAnsi" w:hAnsiTheme="majorHAnsi"/>
          <w:b/>
        </w:rPr>
        <w:t>Contemplation</w:t>
      </w:r>
    </w:p>
    <w:p w:rsidR="00D11D64" w:rsidRPr="00D11D64" w:rsidRDefault="00D11D64" w:rsidP="00D11D64">
      <w:pPr>
        <w:numPr>
          <w:ilvl w:val="0"/>
          <w:numId w:val="1"/>
        </w:numPr>
        <w:contextualSpacing/>
        <w:rPr>
          <w:rFonts w:asciiTheme="majorHAnsi" w:hAnsiTheme="majorHAnsi"/>
          <w:b/>
        </w:rPr>
      </w:pPr>
      <w:r w:rsidRPr="00D11D64">
        <w:rPr>
          <w:rFonts w:asciiTheme="majorHAnsi" w:hAnsiTheme="majorHAnsi"/>
          <w:b/>
        </w:rPr>
        <w:t>Preparation</w:t>
      </w:r>
    </w:p>
    <w:p w:rsidR="00D11D64" w:rsidRPr="00D11D64" w:rsidRDefault="00D11D64" w:rsidP="00D11D64">
      <w:pPr>
        <w:numPr>
          <w:ilvl w:val="0"/>
          <w:numId w:val="1"/>
        </w:numPr>
        <w:contextualSpacing/>
        <w:rPr>
          <w:rFonts w:asciiTheme="majorHAnsi" w:hAnsiTheme="majorHAnsi"/>
          <w:b/>
        </w:rPr>
      </w:pPr>
      <w:r w:rsidRPr="00D11D64">
        <w:rPr>
          <w:rFonts w:asciiTheme="majorHAnsi" w:hAnsiTheme="majorHAnsi"/>
          <w:b/>
        </w:rPr>
        <w:t>Action</w:t>
      </w:r>
    </w:p>
    <w:p w:rsidR="00D11D64" w:rsidRPr="00D11D64" w:rsidRDefault="00D11D64" w:rsidP="00D11D64">
      <w:pPr>
        <w:numPr>
          <w:ilvl w:val="0"/>
          <w:numId w:val="1"/>
        </w:numPr>
        <w:contextualSpacing/>
        <w:rPr>
          <w:rFonts w:asciiTheme="majorHAnsi" w:hAnsiTheme="majorHAnsi"/>
        </w:rPr>
      </w:pPr>
      <w:r w:rsidRPr="00D11D64">
        <w:rPr>
          <w:rFonts w:asciiTheme="majorHAnsi" w:hAnsiTheme="majorHAnsi"/>
          <w:b/>
        </w:rPr>
        <w:t>Maintenance</w:t>
      </w:r>
    </w:p>
    <w:p w:rsidR="00D11D64" w:rsidRPr="00D11D64" w:rsidRDefault="00D11D64" w:rsidP="00D11D64">
      <w:pPr>
        <w:rPr>
          <w:rFonts w:asciiTheme="majorHAnsi" w:hAnsiTheme="majorHAnsi"/>
          <w:b/>
        </w:rPr>
      </w:pPr>
    </w:p>
    <w:p w:rsidR="00D11D64" w:rsidRPr="00D11D64" w:rsidRDefault="00D11D64" w:rsidP="00D11D64">
      <w:pPr>
        <w:ind w:firstLine="720"/>
        <w:rPr>
          <w:rFonts w:asciiTheme="majorHAnsi" w:hAnsiTheme="majorHAnsi"/>
          <w:b/>
        </w:rPr>
      </w:pPr>
      <w:r w:rsidRPr="00D11D64">
        <w:rPr>
          <w:rFonts w:asciiTheme="majorHAnsi" w:hAnsiTheme="majorHAnsi"/>
          <w:b/>
        </w:rPr>
        <w:t>Stage of Change: Precontemplation</w:t>
      </w:r>
    </w:p>
    <w:p w:rsidR="00D11D64" w:rsidRPr="00D11D64" w:rsidRDefault="00D11D64" w:rsidP="00D11D64">
      <w:pPr>
        <w:numPr>
          <w:ilvl w:val="0"/>
          <w:numId w:val="2"/>
        </w:numPr>
        <w:spacing w:after="0" w:line="240" w:lineRule="auto"/>
        <w:contextualSpacing/>
        <w:rPr>
          <w:rFonts w:asciiTheme="majorHAnsi" w:hAnsiTheme="majorHAnsi"/>
        </w:rPr>
      </w:pPr>
      <w:r w:rsidRPr="00D11D64">
        <w:rPr>
          <w:rFonts w:asciiTheme="majorHAnsi" w:hAnsiTheme="majorHAnsi"/>
        </w:rPr>
        <w:t>Person shows no intent to change a problem behavior</w:t>
      </w:r>
    </w:p>
    <w:p w:rsidR="00D11D64" w:rsidRPr="00D11D64" w:rsidRDefault="00D11D64" w:rsidP="00D11D64">
      <w:pPr>
        <w:numPr>
          <w:ilvl w:val="0"/>
          <w:numId w:val="2"/>
        </w:numPr>
        <w:spacing w:after="0" w:line="240" w:lineRule="auto"/>
        <w:contextualSpacing/>
        <w:rPr>
          <w:rFonts w:asciiTheme="majorHAnsi" w:hAnsiTheme="majorHAnsi"/>
        </w:rPr>
      </w:pPr>
      <w:r w:rsidRPr="00D11D64">
        <w:rPr>
          <w:rFonts w:asciiTheme="majorHAnsi" w:hAnsiTheme="majorHAnsi"/>
        </w:rPr>
        <w:t>Person may be unaware behavior is a problem, or unwilling to do anything about it</w:t>
      </w:r>
    </w:p>
    <w:p w:rsidR="00D11D64" w:rsidRPr="00D11D64" w:rsidRDefault="00D11D64" w:rsidP="00D11D64">
      <w:pPr>
        <w:numPr>
          <w:ilvl w:val="0"/>
          <w:numId w:val="2"/>
        </w:numPr>
        <w:spacing w:after="0" w:line="240" w:lineRule="auto"/>
        <w:contextualSpacing/>
        <w:rPr>
          <w:rFonts w:asciiTheme="majorHAnsi" w:hAnsiTheme="majorHAnsi"/>
        </w:rPr>
      </w:pPr>
      <w:r w:rsidRPr="00D11D64">
        <w:rPr>
          <w:rFonts w:asciiTheme="majorHAnsi" w:hAnsiTheme="majorHAnsi"/>
        </w:rPr>
        <w:t>Person may lack confidence to change a problem behavior due to previous failed attempts</w:t>
      </w:r>
    </w:p>
    <w:p w:rsidR="00D11D64" w:rsidRPr="00D11D64" w:rsidRDefault="00D11D64" w:rsidP="00D11D64">
      <w:pPr>
        <w:numPr>
          <w:ilvl w:val="0"/>
          <w:numId w:val="2"/>
        </w:numPr>
        <w:spacing w:after="0" w:line="240" w:lineRule="auto"/>
        <w:contextualSpacing/>
        <w:rPr>
          <w:rFonts w:asciiTheme="majorHAnsi" w:hAnsiTheme="majorHAnsi"/>
        </w:rPr>
      </w:pPr>
      <w:r w:rsidRPr="00D11D64">
        <w:rPr>
          <w:rFonts w:asciiTheme="majorHAnsi" w:hAnsiTheme="majorHAnsi"/>
        </w:rPr>
        <w:t>Person may view behavior as being more positive than negative</w:t>
      </w:r>
    </w:p>
    <w:p w:rsidR="00D11D64" w:rsidRPr="00D11D64" w:rsidRDefault="00D11D64" w:rsidP="00D11D64">
      <w:pPr>
        <w:numPr>
          <w:ilvl w:val="0"/>
          <w:numId w:val="2"/>
        </w:numPr>
        <w:spacing w:after="0" w:line="240" w:lineRule="auto"/>
        <w:contextualSpacing/>
        <w:rPr>
          <w:rFonts w:asciiTheme="majorHAnsi" w:hAnsiTheme="majorHAnsi"/>
        </w:rPr>
      </w:pPr>
      <w:r w:rsidRPr="00D11D64">
        <w:rPr>
          <w:rFonts w:asciiTheme="majorHAnsi" w:hAnsiTheme="majorHAnsi"/>
        </w:rPr>
        <w:t>Person believes behavior to be under control or at least manageable</w:t>
      </w:r>
    </w:p>
    <w:p w:rsidR="00D11D64" w:rsidRPr="00D11D64" w:rsidRDefault="00D11D64" w:rsidP="00D11D64">
      <w:pPr>
        <w:rPr>
          <w:rFonts w:asciiTheme="majorHAnsi" w:hAnsiTheme="majorHAnsi"/>
        </w:rPr>
      </w:pPr>
    </w:p>
    <w:p w:rsidR="00D11D64" w:rsidRPr="00D11D64" w:rsidRDefault="00D11D64" w:rsidP="00D11D64">
      <w:pPr>
        <w:ind w:firstLine="720"/>
        <w:rPr>
          <w:rFonts w:asciiTheme="majorHAnsi" w:hAnsiTheme="majorHAnsi"/>
          <w:b/>
        </w:rPr>
      </w:pPr>
      <w:r w:rsidRPr="00D11D64">
        <w:rPr>
          <w:rFonts w:asciiTheme="majorHAnsi" w:hAnsiTheme="majorHAnsi"/>
          <w:b/>
        </w:rPr>
        <w:t>Stage of Change: Contemplation</w:t>
      </w:r>
    </w:p>
    <w:p w:rsidR="00D11D64" w:rsidRPr="00D11D64" w:rsidRDefault="00D11D64" w:rsidP="00D11D64">
      <w:pPr>
        <w:numPr>
          <w:ilvl w:val="0"/>
          <w:numId w:val="3"/>
        </w:numPr>
        <w:spacing w:after="0" w:line="240" w:lineRule="auto"/>
        <w:contextualSpacing/>
        <w:rPr>
          <w:rFonts w:asciiTheme="majorHAnsi" w:hAnsiTheme="majorHAnsi"/>
        </w:rPr>
      </w:pPr>
      <w:r w:rsidRPr="00D11D64">
        <w:rPr>
          <w:rFonts w:asciiTheme="majorHAnsi" w:hAnsiTheme="majorHAnsi"/>
        </w:rPr>
        <w:t>Person is considering change, but has not yet initiated any change</w:t>
      </w:r>
    </w:p>
    <w:p w:rsidR="00D11D64" w:rsidRPr="00D11D64" w:rsidRDefault="00D11D64" w:rsidP="00D11D64">
      <w:pPr>
        <w:numPr>
          <w:ilvl w:val="0"/>
          <w:numId w:val="3"/>
        </w:numPr>
        <w:spacing w:after="0" w:line="240" w:lineRule="auto"/>
        <w:contextualSpacing/>
        <w:rPr>
          <w:rFonts w:asciiTheme="majorHAnsi" w:hAnsiTheme="majorHAnsi"/>
        </w:rPr>
      </w:pPr>
      <w:r w:rsidRPr="00D11D64">
        <w:rPr>
          <w:rFonts w:asciiTheme="majorHAnsi" w:hAnsiTheme="majorHAnsi"/>
        </w:rPr>
        <w:t>Person is considering implications and consequences of behavior</w:t>
      </w:r>
    </w:p>
    <w:p w:rsidR="00D11D64" w:rsidRPr="00D11D64" w:rsidRDefault="00D11D64" w:rsidP="00D11D64">
      <w:pPr>
        <w:numPr>
          <w:ilvl w:val="0"/>
          <w:numId w:val="3"/>
        </w:numPr>
        <w:spacing w:after="0" w:line="240" w:lineRule="auto"/>
        <w:contextualSpacing/>
        <w:rPr>
          <w:rFonts w:asciiTheme="majorHAnsi" w:hAnsiTheme="majorHAnsi"/>
        </w:rPr>
      </w:pPr>
      <w:r w:rsidRPr="00D11D64">
        <w:rPr>
          <w:rFonts w:asciiTheme="majorHAnsi" w:hAnsiTheme="majorHAnsi"/>
        </w:rPr>
        <w:t>Person is visibly distressed by target behavior</w:t>
      </w:r>
    </w:p>
    <w:p w:rsidR="00D11D64" w:rsidRPr="00D11D64" w:rsidRDefault="00D11D64" w:rsidP="00D11D64">
      <w:pPr>
        <w:numPr>
          <w:ilvl w:val="0"/>
          <w:numId w:val="3"/>
        </w:numPr>
        <w:spacing w:after="0" w:line="240" w:lineRule="auto"/>
        <w:contextualSpacing/>
        <w:rPr>
          <w:rFonts w:asciiTheme="majorHAnsi" w:hAnsiTheme="majorHAnsi"/>
        </w:rPr>
      </w:pPr>
      <w:r w:rsidRPr="00D11D64">
        <w:rPr>
          <w:rFonts w:asciiTheme="majorHAnsi" w:hAnsiTheme="majorHAnsi"/>
        </w:rPr>
        <w:lastRenderedPageBreak/>
        <w:t>Person has started to weigh the positive and negatives of the behavior</w:t>
      </w:r>
    </w:p>
    <w:p w:rsidR="00D11D64" w:rsidRPr="00D11D64" w:rsidRDefault="00D11D64" w:rsidP="00D11D64">
      <w:pPr>
        <w:numPr>
          <w:ilvl w:val="0"/>
          <w:numId w:val="3"/>
        </w:numPr>
        <w:spacing w:after="0" w:line="240" w:lineRule="auto"/>
        <w:contextualSpacing/>
        <w:rPr>
          <w:rFonts w:asciiTheme="majorHAnsi" w:hAnsiTheme="majorHAnsi"/>
        </w:rPr>
      </w:pPr>
      <w:r w:rsidRPr="00D11D64">
        <w:rPr>
          <w:rFonts w:asciiTheme="majorHAnsi" w:hAnsiTheme="majorHAnsi"/>
        </w:rPr>
        <w:t>Person will typically seek out relevant information about the behavior</w:t>
      </w:r>
    </w:p>
    <w:p w:rsidR="00D11D64" w:rsidRPr="00D11D64" w:rsidRDefault="00D11D64" w:rsidP="00D11D64">
      <w:pPr>
        <w:spacing w:after="0" w:line="240" w:lineRule="auto"/>
        <w:ind w:left="1800"/>
        <w:contextualSpacing/>
        <w:rPr>
          <w:rFonts w:asciiTheme="majorHAnsi" w:hAnsiTheme="majorHAnsi"/>
        </w:rPr>
      </w:pPr>
    </w:p>
    <w:p w:rsidR="00D11D64" w:rsidRPr="00D11D64" w:rsidRDefault="00D11D64" w:rsidP="00D11D64">
      <w:pPr>
        <w:spacing w:after="0" w:line="240" w:lineRule="auto"/>
        <w:ind w:firstLine="720"/>
        <w:rPr>
          <w:rFonts w:asciiTheme="majorHAnsi" w:hAnsiTheme="majorHAnsi"/>
          <w:b/>
        </w:rPr>
      </w:pPr>
    </w:p>
    <w:p w:rsidR="00D11D64" w:rsidRPr="00D11D64" w:rsidRDefault="00D11D64" w:rsidP="00D11D64">
      <w:pPr>
        <w:spacing w:after="0" w:line="240" w:lineRule="auto"/>
        <w:ind w:firstLine="720"/>
        <w:rPr>
          <w:rFonts w:asciiTheme="majorHAnsi" w:hAnsiTheme="majorHAnsi"/>
          <w:b/>
        </w:rPr>
      </w:pPr>
    </w:p>
    <w:p w:rsidR="00D11D64" w:rsidRPr="00D11D64" w:rsidRDefault="00D11D64" w:rsidP="00D11D64">
      <w:pPr>
        <w:spacing w:after="0" w:line="240" w:lineRule="auto"/>
        <w:ind w:firstLine="720"/>
        <w:rPr>
          <w:rFonts w:asciiTheme="majorHAnsi" w:hAnsiTheme="majorHAnsi"/>
          <w:b/>
        </w:rPr>
      </w:pPr>
      <w:r w:rsidRPr="00D11D64">
        <w:rPr>
          <w:rFonts w:asciiTheme="majorHAnsi" w:hAnsiTheme="majorHAnsi"/>
          <w:b/>
        </w:rPr>
        <w:t>Stage of Change: Preparation</w:t>
      </w:r>
    </w:p>
    <w:p w:rsidR="00D11D64" w:rsidRPr="00D11D64" w:rsidRDefault="00D11D64" w:rsidP="00D11D64">
      <w:pPr>
        <w:spacing w:after="0" w:line="240" w:lineRule="auto"/>
        <w:ind w:firstLine="720"/>
        <w:rPr>
          <w:rFonts w:asciiTheme="majorHAnsi" w:hAnsiTheme="majorHAnsi"/>
          <w:b/>
        </w:rPr>
      </w:pPr>
    </w:p>
    <w:p w:rsidR="00D11D64" w:rsidRPr="00D11D64" w:rsidRDefault="00D11D64" w:rsidP="00D11D64">
      <w:pPr>
        <w:numPr>
          <w:ilvl w:val="0"/>
          <w:numId w:val="4"/>
        </w:numPr>
        <w:spacing w:after="0" w:line="240" w:lineRule="auto"/>
        <w:contextualSpacing/>
        <w:rPr>
          <w:rFonts w:asciiTheme="majorHAnsi" w:hAnsiTheme="majorHAnsi"/>
        </w:rPr>
      </w:pPr>
      <w:r w:rsidRPr="00D11D64">
        <w:rPr>
          <w:rFonts w:asciiTheme="majorHAnsi" w:hAnsiTheme="majorHAnsi"/>
        </w:rPr>
        <w:t>Person is getting ready to change the behavior, both in attitude and behavior</w:t>
      </w:r>
    </w:p>
    <w:p w:rsidR="00D11D64" w:rsidRPr="00D11D64" w:rsidRDefault="00D11D64" w:rsidP="00D11D64">
      <w:pPr>
        <w:numPr>
          <w:ilvl w:val="0"/>
          <w:numId w:val="4"/>
        </w:numPr>
        <w:spacing w:after="0" w:line="240" w:lineRule="auto"/>
        <w:contextualSpacing/>
        <w:rPr>
          <w:rFonts w:asciiTheme="majorHAnsi" w:hAnsiTheme="majorHAnsi"/>
          <w:b/>
        </w:rPr>
      </w:pPr>
      <w:r w:rsidRPr="00D11D64">
        <w:rPr>
          <w:rFonts w:asciiTheme="majorHAnsi" w:hAnsiTheme="majorHAnsi"/>
        </w:rPr>
        <w:t xml:space="preserve">Person intends to change </w:t>
      </w:r>
      <w:r w:rsidRPr="00D11D64">
        <w:rPr>
          <w:rFonts w:asciiTheme="majorHAnsi" w:hAnsiTheme="majorHAnsi"/>
          <w:b/>
        </w:rPr>
        <w:t>soon</w:t>
      </w:r>
    </w:p>
    <w:p w:rsidR="00D11D64" w:rsidRPr="00D11D64" w:rsidRDefault="00D11D64" w:rsidP="00D11D64">
      <w:pPr>
        <w:numPr>
          <w:ilvl w:val="0"/>
          <w:numId w:val="4"/>
        </w:numPr>
        <w:spacing w:after="0" w:line="240" w:lineRule="auto"/>
        <w:contextualSpacing/>
        <w:rPr>
          <w:rFonts w:asciiTheme="majorHAnsi" w:hAnsiTheme="majorHAnsi"/>
        </w:rPr>
      </w:pPr>
      <w:r w:rsidRPr="00D11D64">
        <w:rPr>
          <w:rFonts w:asciiTheme="majorHAnsi" w:hAnsiTheme="majorHAnsi"/>
        </w:rPr>
        <w:t>Person may have already started to increase self-regulation around specific behavior</w:t>
      </w:r>
    </w:p>
    <w:p w:rsidR="00D11D64" w:rsidRPr="00D11D64" w:rsidRDefault="00D11D64" w:rsidP="00D11D64">
      <w:pPr>
        <w:numPr>
          <w:ilvl w:val="0"/>
          <w:numId w:val="4"/>
        </w:numPr>
        <w:spacing w:after="0" w:line="240" w:lineRule="auto"/>
        <w:contextualSpacing/>
        <w:rPr>
          <w:rFonts w:asciiTheme="majorHAnsi" w:hAnsiTheme="majorHAnsi"/>
        </w:rPr>
      </w:pPr>
      <w:r w:rsidRPr="00D11D64">
        <w:rPr>
          <w:rFonts w:asciiTheme="majorHAnsi" w:hAnsiTheme="majorHAnsi"/>
        </w:rPr>
        <w:t>Person may been prepared to make or may already be making small changes to the behavior</w:t>
      </w:r>
    </w:p>
    <w:p w:rsidR="00D11D64" w:rsidRPr="00D11D64" w:rsidRDefault="00D11D64" w:rsidP="00D11D64">
      <w:pPr>
        <w:spacing w:after="0" w:line="240" w:lineRule="auto"/>
        <w:ind w:left="1800"/>
        <w:contextualSpacing/>
        <w:rPr>
          <w:rFonts w:asciiTheme="majorHAnsi" w:hAnsiTheme="majorHAnsi"/>
        </w:rPr>
      </w:pPr>
    </w:p>
    <w:p w:rsidR="00D11D64" w:rsidRPr="00D11D64" w:rsidRDefault="00D11D64" w:rsidP="00D11D64">
      <w:pPr>
        <w:spacing w:after="0" w:line="240" w:lineRule="auto"/>
        <w:ind w:left="1800"/>
        <w:contextualSpacing/>
        <w:rPr>
          <w:rFonts w:asciiTheme="majorHAnsi" w:hAnsiTheme="majorHAnsi"/>
        </w:rPr>
      </w:pPr>
    </w:p>
    <w:p w:rsidR="00D11D64" w:rsidRPr="00D11D64" w:rsidRDefault="00D11D64" w:rsidP="00D11D64">
      <w:pPr>
        <w:ind w:firstLine="720"/>
        <w:rPr>
          <w:rFonts w:asciiTheme="majorHAnsi" w:hAnsiTheme="majorHAnsi"/>
          <w:b/>
        </w:rPr>
      </w:pPr>
      <w:r w:rsidRPr="00D11D64">
        <w:rPr>
          <w:rFonts w:asciiTheme="majorHAnsi" w:hAnsiTheme="majorHAnsi"/>
          <w:b/>
        </w:rPr>
        <w:t>Stage of Change: Action</w:t>
      </w:r>
    </w:p>
    <w:p w:rsidR="00D11D64" w:rsidRPr="00D11D64" w:rsidRDefault="00D11D64" w:rsidP="00D11D64">
      <w:pPr>
        <w:numPr>
          <w:ilvl w:val="0"/>
          <w:numId w:val="5"/>
        </w:numPr>
        <w:spacing w:after="0" w:line="240" w:lineRule="auto"/>
        <w:contextualSpacing/>
        <w:rPr>
          <w:rFonts w:asciiTheme="majorHAnsi" w:hAnsiTheme="majorHAnsi"/>
        </w:rPr>
      </w:pPr>
      <w:r w:rsidRPr="00D11D64">
        <w:rPr>
          <w:rFonts w:asciiTheme="majorHAnsi" w:hAnsiTheme="majorHAnsi"/>
        </w:rPr>
        <w:t>Person is actively making change to behavior</w:t>
      </w:r>
    </w:p>
    <w:p w:rsidR="00D11D64" w:rsidRPr="00D11D64" w:rsidRDefault="00D11D64" w:rsidP="00D11D64">
      <w:pPr>
        <w:numPr>
          <w:ilvl w:val="0"/>
          <w:numId w:val="5"/>
        </w:numPr>
        <w:spacing w:after="0" w:line="240" w:lineRule="auto"/>
        <w:contextualSpacing/>
        <w:rPr>
          <w:rFonts w:asciiTheme="majorHAnsi" w:hAnsiTheme="majorHAnsi"/>
        </w:rPr>
      </w:pPr>
      <w:r w:rsidRPr="00D11D64">
        <w:rPr>
          <w:rFonts w:asciiTheme="majorHAnsi" w:hAnsiTheme="majorHAnsi"/>
        </w:rPr>
        <w:t>Person is modifying their attitudes and responses to behavior</w:t>
      </w:r>
    </w:p>
    <w:p w:rsidR="00D11D64" w:rsidRPr="00D11D64" w:rsidRDefault="00D11D64" w:rsidP="00D11D64">
      <w:pPr>
        <w:numPr>
          <w:ilvl w:val="0"/>
          <w:numId w:val="5"/>
        </w:numPr>
        <w:spacing w:after="0" w:line="240" w:lineRule="auto"/>
        <w:contextualSpacing/>
        <w:rPr>
          <w:rFonts w:asciiTheme="majorHAnsi" w:hAnsiTheme="majorHAnsi"/>
        </w:rPr>
      </w:pPr>
      <w:r w:rsidRPr="00D11D64">
        <w:rPr>
          <w:rFonts w:asciiTheme="majorHAnsi" w:hAnsiTheme="majorHAnsi"/>
        </w:rPr>
        <w:t>Person is learning skills to prevent relapse or reversal of specific behavior</w:t>
      </w:r>
    </w:p>
    <w:p w:rsidR="00D11D64" w:rsidRPr="00D11D64" w:rsidRDefault="00D11D64" w:rsidP="00D11D64">
      <w:pPr>
        <w:numPr>
          <w:ilvl w:val="0"/>
          <w:numId w:val="5"/>
        </w:numPr>
        <w:spacing w:after="0" w:line="240" w:lineRule="auto"/>
        <w:contextualSpacing/>
        <w:rPr>
          <w:rFonts w:asciiTheme="majorHAnsi" w:hAnsiTheme="majorHAnsi"/>
        </w:rPr>
      </w:pPr>
      <w:r w:rsidRPr="00D11D64">
        <w:rPr>
          <w:rFonts w:asciiTheme="majorHAnsi" w:hAnsiTheme="majorHAnsi"/>
        </w:rPr>
        <w:t>Action stage typically(?) lasts an average of 6 months in people working to change substance use.</w:t>
      </w:r>
    </w:p>
    <w:p w:rsidR="00D11D64" w:rsidRPr="00D11D64" w:rsidRDefault="00D11D64" w:rsidP="00D11D64">
      <w:pPr>
        <w:spacing w:after="0" w:line="240" w:lineRule="auto"/>
        <w:rPr>
          <w:rFonts w:asciiTheme="majorHAnsi" w:hAnsiTheme="majorHAnsi"/>
        </w:rPr>
      </w:pPr>
    </w:p>
    <w:p w:rsidR="00D11D64" w:rsidRPr="00D11D64" w:rsidRDefault="00D11D64" w:rsidP="00D11D64">
      <w:pPr>
        <w:spacing w:after="0" w:line="240" w:lineRule="auto"/>
        <w:ind w:left="1800"/>
        <w:contextualSpacing/>
        <w:rPr>
          <w:rFonts w:asciiTheme="majorHAnsi" w:hAnsiTheme="majorHAnsi"/>
        </w:rPr>
      </w:pPr>
    </w:p>
    <w:p w:rsidR="00D11D64" w:rsidRPr="00D11D64" w:rsidRDefault="00D11D64" w:rsidP="00D11D64">
      <w:pPr>
        <w:ind w:left="360" w:firstLine="720"/>
        <w:rPr>
          <w:rFonts w:asciiTheme="majorHAnsi" w:hAnsiTheme="majorHAnsi"/>
          <w:b/>
        </w:rPr>
      </w:pPr>
      <w:r w:rsidRPr="00D11D64">
        <w:rPr>
          <w:rFonts w:asciiTheme="majorHAnsi" w:hAnsiTheme="majorHAnsi"/>
          <w:b/>
        </w:rPr>
        <w:t>Stage of Change: Maintenance</w:t>
      </w:r>
    </w:p>
    <w:p w:rsidR="00D11D64" w:rsidRPr="00D11D64" w:rsidRDefault="00D11D64" w:rsidP="00D11D64">
      <w:pPr>
        <w:numPr>
          <w:ilvl w:val="0"/>
          <w:numId w:val="6"/>
        </w:numPr>
        <w:spacing w:after="0" w:line="240" w:lineRule="auto"/>
        <w:contextualSpacing/>
        <w:rPr>
          <w:rFonts w:asciiTheme="majorHAnsi" w:hAnsiTheme="majorHAnsi"/>
        </w:rPr>
      </w:pPr>
      <w:r w:rsidRPr="00D11D64">
        <w:rPr>
          <w:rFonts w:asciiTheme="majorHAnsi" w:hAnsiTheme="majorHAnsi"/>
        </w:rPr>
        <w:t>Person sustains and strengthens changes made to the behavior</w:t>
      </w:r>
    </w:p>
    <w:p w:rsidR="00D11D64" w:rsidRPr="00D11D64" w:rsidRDefault="00D11D64" w:rsidP="00D11D64">
      <w:pPr>
        <w:numPr>
          <w:ilvl w:val="0"/>
          <w:numId w:val="6"/>
        </w:numPr>
        <w:spacing w:after="0" w:line="240" w:lineRule="auto"/>
        <w:contextualSpacing/>
        <w:rPr>
          <w:rFonts w:asciiTheme="majorHAnsi" w:hAnsiTheme="majorHAnsi"/>
        </w:rPr>
      </w:pPr>
      <w:r w:rsidRPr="00D11D64">
        <w:rPr>
          <w:rFonts w:asciiTheme="majorHAnsi" w:hAnsiTheme="majorHAnsi"/>
        </w:rPr>
        <w:t>Person is practicing skills to prevent relapse or reversal of behavior</w:t>
      </w:r>
    </w:p>
    <w:p w:rsidR="00D11D64" w:rsidRPr="00D11D64" w:rsidRDefault="00D11D64" w:rsidP="00D11D64">
      <w:pPr>
        <w:numPr>
          <w:ilvl w:val="0"/>
          <w:numId w:val="6"/>
        </w:numPr>
        <w:spacing w:after="0" w:line="240" w:lineRule="auto"/>
        <w:contextualSpacing/>
        <w:rPr>
          <w:rFonts w:asciiTheme="majorHAnsi" w:hAnsiTheme="majorHAnsi"/>
        </w:rPr>
      </w:pPr>
      <w:r w:rsidRPr="00D11D64">
        <w:rPr>
          <w:rFonts w:asciiTheme="majorHAnsi" w:hAnsiTheme="majorHAnsi"/>
        </w:rPr>
        <w:t>Establishes basic “habits” or “rituals” around modified behavior</w:t>
      </w:r>
    </w:p>
    <w:p w:rsidR="00D11D64" w:rsidRPr="00D11D64" w:rsidRDefault="00D11D64" w:rsidP="00D11D64">
      <w:pPr>
        <w:rPr>
          <w:rFonts w:asciiTheme="majorHAnsi" w:hAnsiTheme="majorHAnsi"/>
          <w:i/>
        </w:rPr>
      </w:pPr>
    </w:p>
    <w:p w:rsidR="00790528" w:rsidRDefault="00790528" w:rsidP="00D11D64">
      <w:pPr>
        <w:rPr>
          <w:rFonts w:asciiTheme="majorHAnsi" w:hAnsiTheme="majorHAnsi"/>
        </w:rPr>
      </w:pPr>
    </w:p>
    <w:p w:rsidR="00790528" w:rsidRPr="00D11D64" w:rsidRDefault="00790528" w:rsidP="00790528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2"/>
        </w:rPr>
      </w:pPr>
      <w:r w:rsidRPr="00D11D64">
        <w:rPr>
          <w:rFonts w:asciiTheme="minorHAnsi" w:hAnsiTheme="minorHAnsi"/>
          <w:b/>
          <w:i/>
          <w:sz w:val="28"/>
          <w:szCs w:val="22"/>
        </w:rPr>
        <w:t>The stages of change are generally considered cyclical and not linear with people moving back and forth between stages.</w:t>
      </w:r>
    </w:p>
    <w:p w:rsidR="00790528" w:rsidRPr="00D11D64" w:rsidRDefault="00790528" w:rsidP="00790528">
      <w:pPr>
        <w:rPr>
          <w:rFonts w:asciiTheme="minorHAnsi" w:hAnsiTheme="minorHAnsi"/>
        </w:rPr>
      </w:pPr>
    </w:p>
    <w:p w:rsidR="00790528" w:rsidRPr="00D11D64" w:rsidRDefault="00790528" w:rsidP="00D11D64">
      <w:pPr>
        <w:rPr>
          <w:rFonts w:asciiTheme="majorHAnsi" w:hAnsiTheme="majorHAnsi"/>
        </w:rPr>
      </w:pPr>
    </w:p>
    <w:p w:rsidR="00D11D64" w:rsidRPr="00D11D64" w:rsidRDefault="00D11D64" w:rsidP="00D11D64">
      <w:pPr>
        <w:shd w:val="clear" w:color="auto" w:fill="FDE9D9" w:themeFill="accent6" w:themeFillTint="33"/>
        <w:spacing w:after="160" w:line="259" w:lineRule="auto"/>
        <w:ind w:left="720"/>
        <w:rPr>
          <w:rFonts w:asciiTheme="majorHAnsi" w:hAnsiTheme="majorHAnsi"/>
          <w:i/>
          <w:sz w:val="28"/>
          <w:szCs w:val="22"/>
        </w:rPr>
      </w:pPr>
      <w:r w:rsidRPr="00D11D64">
        <w:rPr>
          <w:rFonts w:asciiTheme="majorHAnsi" w:hAnsiTheme="majorHAnsi"/>
          <w:i/>
          <w:sz w:val="28"/>
          <w:szCs w:val="22"/>
        </w:rPr>
        <w:t>“What insights can we gain from this framework, particularly as it relates to recovery coaching?</w:t>
      </w:r>
    </w:p>
    <w:p w:rsidR="00D11D64" w:rsidRPr="001A504E" w:rsidRDefault="00D11D64" w:rsidP="001A504E">
      <w:pPr>
        <w:shd w:val="clear" w:color="auto" w:fill="FDE9D9" w:themeFill="accent6" w:themeFillTint="33"/>
        <w:spacing w:after="160" w:line="259" w:lineRule="auto"/>
        <w:ind w:left="720"/>
        <w:rPr>
          <w:rFonts w:ascii="Century Gothic" w:hAnsi="Century Gothic"/>
          <w:sz w:val="28"/>
          <w:szCs w:val="22"/>
        </w:rPr>
      </w:pPr>
      <w:r w:rsidRPr="00D11D64">
        <w:rPr>
          <w:rFonts w:asciiTheme="majorHAnsi" w:hAnsiTheme="majorHAnsi"/>
          <w:i/>
          <w:sz w:val="28"/>
          <w:szCs w:val="22"/>
        </w:rPr>
        <w:t>Does this ma</w:t>
      </w:r>
      <w:r w:rsidR="001A504E">
        <w:rPr>
          <w:rFonts w:asciiTheme="majorHAnsi" w:hAnsiTheme="majorHAnsi"/>
          <w:i/>
          <w:sz w:val="28"/>
          <w:szCs w:val="22"/>
        </w:rPr>
        <w:t>ke sense in taking your recoveree</w:t>
      </w:r>
      <w:r w:rsidRPr="00D11D64">
        <w:rPr>
          <w:rFonts w:asciiTheme="majorHAnsi" w:hAnsiTheme="majorHAnsi"/>
          <w:i/>
          <w:sz w:val="28"/>
          <w:szCs w:val="22"/>
        </w:rPr>
        <w:t xml:space="preserve"> where he or she is at?</w:t>
      </w:r>
    </w:p>
    <w:p w:rsidR="00E047B4" w:rsidRDefault="00E047B4" w:rsidP="00790528">
      <w:pPr>
        <w:rPr>
          <w:rFonts w:asciiTheme="minorHAnsi" w:hAnsiTheme="minorHAnsi"/>
          <w:noProof/>
          <w:sz w:val="22"/>
          <w:szCs w:val="22"/>
        </w:rPr>
      </w:pPr>
    </w:p>
    <w:p w:rsidR="00E047B4" w:rsidRPr="00D11D64" w:rsidRDefault="00E047B4" w:rsidP="00790528">
      <w:pPr>
        <w:rPr>
          <w:rFonts w:asciiTheme="minorHAnsi" w:hAnsiTheme="minorHAnsi"/>
          <w:noProof/>
          <w:sz w:val="22"/>
          <w:szCs w:val="22"/>
        </w:rPr>
      </w:pPr>
    </w:p>
    <w:p w:rsidR="00790528" w:rsidRPr="00D11D64" w:rsidRDefault="00790528" w:rsidP="00790528">
      <w:pPr>
        <w:rPr>
          <w:rFonts w:asciiTheme="minorHAnsi" w:hAnsiTheme="minorHAnsi"/>
        </w:rPr>
      </w:pPr>
      <w:r w:rsidRPr="00D11D64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16E9AB4" wp14:editId="2B31B3A0">
            <wp:extent cx="5934075" cy="6213581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2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528" w:rsidRDefault="00790528" w:rsidP="00E047B4">
      <w:pPr>
        <w:rPr>
          <w:rFonts w:asciiTheme="majorHAnsi" w:hAnsiTheme="majorHAnsi"/>
          <w:b/>
          <w:sz w:val="32"/>
          <w:szCs w:val="32"/>
        </w:rPr>
      </w:pPr>
    </w:p>
    <w:p w:rsidR="00790528" w:rsidRDefault="00790528" w:rsidP="00790528">
      <w:pPr>
        <w:jc w:val="center"/>
        <w:rPr>
          <w:rFonts w:asciiTheme="majorHAnsi" w:hAnsiTheme="majorHAnsi"/>
          <w:b/>
          <w:sz w:val="32"/>
          <w:szCs w:val="32"/>
        </w:rPr>
      </w:pPr>
    </w:p>
    <w:p w:rsidR="001A504E" w:rsidRDefault="001A504E" w:rsidP="00790528">
      <w:pPr>
        <w:jc w:val="center"/>
        <w:rPr>
          <w:rFonts w:ascii="Footlight MT Light" w:hAnsi="Footlight MT Light"/>
          <w:sz w:val="36"/>
          <w:szCs w:val="22"/>
        </w:rPr>
      </w:pPr>
    </w:p>
    <w:p w:rsidR="00D11D64" w:rsidRPr="001A504E" w:rsidRDefault="00790528" w:rsidP="001A504E">
      <w:pPr>
        <w:jc w:val="center"/>
        <w:rPr>
          <w:rFonts w:asciiTheme="majorHAnsi" w:hAnsiTheme="majorHAnsi"/>
          <w:b/>
          <w:sz w:val="36"/>
          <w:szCs w:val="36"/>
        </w:rPr>
      </w:pPr>
      <w:r w:rsidRPr="00D11D64">
        <w:rPr>
          <w:rFonts w:asciiTheme="majorHAnsi" w:hAnsiTheme="majorHAnsi"/>
          <w:b/>
          <w:sz w:val="36"/>
          <w:szCs w:val="36"/>
        </w:rPr>
        <w:lastRenderedPageBreak/>
        <w:t>Stages of Change</w:t>
      </w:r>
    </w:p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2700"/>
        <w:gridCol w:w="2744"/>
        <w:gridCol w:w="2746"/>
        <w:gridCol w:w="2790"/>
      </w:tblGrid>
      <w:tr w:rsidR="00D11D64" w:rsidRPr="00D11D64" w:rsidTr="004344E9">
        <w:tc>
          <w:tcPr>
            <w:tcW w:w="2700" w:type="dxa"/>
          </w:tcPr>
          <w:p w:rsidR="00D11D64" w:rsidRPr="00D11D64" w:rsidRDefault="00D11D64" w:rsidP="00D11D64">
            <w:pPr>
              <w:jc w:val="center"/>
              <w:rPr>
                <w:sz w:val="28"/>
              </w:rPr>
            </w:pPr>
            <w:r w:rsidRPr="00D11D64">
              <w:rPr>
                <w:sz w:val="28"/>
              </w:rPr>
              <w:t>Stage</w:t>
            </w:r>
          </w:p>
        </w:tc>
        <w:tc>
          <w:tcPr>
            <w:tcW w:w="2744" w:type="dxa"/>
          </w:tcPr>
          <w:p w:rsidR="00D11D64" w:rsidRPr="00D11D64" w:rsidRDefault="00D11D64" w:rsidP="00D11D64">
            <w:pPr>
              <w:jc w:val="center"/>
              <w:rPr>
                <w:sz w:val="28"/>
              </w:rPr>
            </w:pPr>
            <w:r w:rsidRPr="00D11D64">
              <w:rPr>
                <w:sz w:val="28"/>
              </w:rPr>
              <w:t>Common Characteristics</w:t>
            </w:r>
          </w:p>
        </w:tc>
        <w:tc>
          <w:tcPr>
            <w:tcW w:w="2746" w:type="dxa"/>
          </w:tcPr>
          <w:p w:rsidR="00D11D64" w:rsidRPr="00D11D64" w:rsidRDefault="00D11D64" w:rsidP="00D11D64">
            <w:pPr>
              <w:jc w:val="center"/>
              <w:rPr>
                <w:sz w:val="28"/>
              </w:rPr>
            </w:pPr>
            <w:r w:rsidRPr="00D11D64">
              <w:rPr>
                <w:sz w:val="28"/>
              </w:rPr>
              <w:t>Recoveree Task</w:t>
            </w:r>
          </w:p>
        </w:tc>
        <w:tc>
          <w:tcPr>
            <w:tcW w:w="2790" w:type="dxa"/>
          </w:tcPr>
          <w:p w:rsidR="00D11D64" w:rsidRPr="00D11D64" w:rsidRDefault="00D11D64" w:rsidP="00D11D64">
            <w:pPr>
              <w:jc w:val="center"/>
              <w:rPr>
                <w:b/>
                <w:sz w:val="28"/>
              </w:rPr>
            </w:pPr>
            <w:r w:rsidRPr="00D11D64">
              <w:rPr>
                <w:b/>
                <w:sz w:val="28"/>
              </w:rPr>
              <w:t>Recovery Coach Role</w:t>
            </w:r>
          </w:p>
        </w:tc>
      </w:tr>
      <w:tr w:rsidR="00D11D64" w:rsidRPr="00D11D64" w:rsidTr="004344E9">
        <w:tc>
          <w:tcPr>
            <w:tcW w:w="2700" w:type="dxa"/>
          </w:tcPr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  <w:b/>
                <w:i/>
              </w:rPr>
              <w:t>Precontemplation</w:t>
            </w:r>
            <w:r w:rsidRPr="00D11D64">
              <w:rPr>
                <w:rFonts w:eastAsia="Times New Roman"/>
                <w:i/>
              </w:rPr>
              <w:br/>
            </w:r>
            <w:r w:rsidRPr="00D11D64">
              <w:rPr>
                <w:rFonts w:eastAsia="Times New Roman"/>
              </w:rPr>
              <w:t>-No intent to change problem behavior.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-May be unaware behavior is a problem.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-May lack confidence to change behavior due to previous failed attempts.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-Tends to view behavior as having more positive than negative.</w:t>
            </w:r>
          </w:p>
          <w:p w:rsidR="00D11D64" w:rsidRPr="00D11D64" w:rsidRDefault="00D11D64" w:rsidP="00D11D64">
            <w:r w:rsidRPr="00D11D64">
              <w:rPr>
                <w:rFonts w:eastAsia="Times New Roman"/>
              </w:rPr>
              <w:t xml:space="preserve">-Believe behavior to be under control or at least manageable.    </w:t>
            </w:r>
          </w:p>
        </w:tc>
        <w:tc>
          <w:tcPr>
            <w:tcW w:w="2744" w:type="dxa"/>
          </w:tcPr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-Defensive.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 xml:space="preserve">-Resistant to suggestions of problems created by the addiction.  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 xml:space="preserve">-Uncommitted or passive in treatment.  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 xml:space="preserve">-Avoids steps to change use associated with the addiction.  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-Lacks awareness of the problem.</w:t>
            </w:r>
          </w:p>
          <w:p w:rsidR="00D11D64" w:rsidRPr="00D11D64" w:rsidRDefault="00D11D64" w:rsidP="00D11D64">
            <w:r w:rsidRPr="00D11D64">
              <w:rPr>
                <w:rFonts w:eastAsia="Times New Roman"/>
              </w:rPr>
              <w:t xml:space="preserve">-Often pressured or mandated to seek treatment.  </w:t>
            </w:r>
          </w:p>
        </w:tc>
        <w:tc>
          <w:tcPr>
            <w:tcW w:w="2746" w:type="dxa"/>
          </w:tcPr>
          <w:p w:rsidR="00D11D64" w:rsidRPr="00D11D64" w:rsidRDefault="00D11D64" w:rsidP="00D11D64">
            <w:pPr>
              <w:rPr>
                <w:rFonts w:eastAsia="Times New Roman"/>
                <w:i/>
              </w:rPr>
            </w:pPr>
            <w:r w:rsidRPr="00D11D64">
              <w:rPr>
                <w:rFonts w:eastAsia="Times New Roman"/>
                <w:i/>
              </w:rPr>
              <w:t>Precontemplation to Contemplation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-Acknowledge the problem.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-Recognize the harm caused by the addiction.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 xml:space="preserve">-Increase awareness of negatives of the addiction.  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 xml:space="preserve">-Begin building confidence and self-efficacy. </w:t>
            </w:r>
          </w:p>
          <w:p w:rsidR="00D11D64" w:rsidRPr="00D11D64" w:rsidRDefault="00D11D64" w:rsidP="00D11D64"/>
        </w:tc>
        <w:tc>
          <w:tcPr>
            <w:tcW w:w="2790" w:type="dxa"/>
          </w:tcPr>
          <w:p w:rsidR="00D11D64" w:rsidRPr="00D11D64" w:rsidRDefault="00D11D64" w:rsidP="00D11D64">
            <w:pPr>
              <w:rPr>
                <w:rFonts w:eastAsia="Times New Roman"/>
                <w:i/>
              </w:rPr>
            </w:pPr>
            <w:r w:rsidRPr="00D11D64">
              <w:rPr>
                <w:rFonts w:eastAsia="Times New Roman"/>
                <w:i/>
              </w:rPr>
              <w:t>Precontemplation to Contemplation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-Raise doubts.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-Increase concern and awareness associated with the addiction.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 xml:space="preserve">-Develop hope and optimism. </w:t>
            </w:r>
          </w:p>
          <w:p w:rsidR="00D11D64" w:rsidRPr="00D11D64" w:rsidRDefault="00D11D64" w:rsidP="00D11D64">
            <w:r w:rsidRPr="00D11D64">
              <w:rPr>
                <w:rFonts w:eastAsia="Times New Roman"/>
              </w:rPr>
              <w:t xml:space="preserve">-Begin to develop discrepancy.   </w:t>
            </w:r>
          </w:p>
        </w:tc>
      </w:tr>
      <w:tr w:rsidR="00D11D64" w:rsidRPr="00D11D64" w:rsidTr="004344E9">
        <w:tc>
          <w:tcPr>
            <w:tcW w:w="2700" w:type="dxa"/>
          </w:tcPr>
          <w:p w:rsidR="00D11D64" w:rsidRPr="00D11D64" w:rsidRDefault="00D11D64" w:rsidP="00D11D64">
            <w:pPr>
              <w:rPr>
                <w:rFonts w:eastAsia="Times New Roman"/>
                <w:b/>
                <w:i/>
              </w:rPr>
            </w:pPr>
            <w:r w:rsidRPr="00D11D64">
              <w:rPr>
                <w:rFonts w:eastAsia="Times New Roman"/>
                <w:b/>
                <w:i/>
              </w:rPr>
              <w:t>Contemplation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 xml:space="preserve">-Considering change, has not yet initiated any change behavior. 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-Considering implications and consequences of behavior.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-Starting to weigh the positives and negatives of the behavior.</w:t>
            </w:r>
          </w:p>
          <w:p w:rsidR="00D11D64" w:rsidRPr="00D11D64" w:rsidRDefault="00D11D64" w:rsidP="00D11D64">
            <w:r w:rsidRPr="00D11D64">
              <w:rPr>
                <w:rFonts w:eastAsia="Times New Roman"/>
              </w:rPr>
              <w:t xml:space="preserve">-Typically seeks out relevant information about the target behavior.   </w:t>
            </w:r>
          </w:p>
        </w:tc>
        <w:tc>
          <w:tcPr>
            <w:tcW w:w="2744" w:type="dxa"/>
          </w:tcPr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-Seeking to evaluate and understand the addiction.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-Distressed about the addiction.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 xml:space="preserve">-Desire to exert control over the addiction.   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-Thinking about making change.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-Have not started to make change.</w:t>
            </w:r>
          </w:p>
          <w:p w:rsidR="00D11D64" w:rsidRPr="00D11D64" w:rsidRDefault="00D11D64" w:rsidP="00D11D64">
            <w:r w:rsidRPr="00D11D64">
              <w:rPr>
                <w:rFonts w:eastAsia="Times New Roman"/>
              </w:rPr>
              <w:t xml:space="preserve">-Not prepared to make change.  </w:t>
            </w:r>
          </w:p>
        </w:tc>
        <w:tc>
          <w:tcPr>
            <w:tcW w:w="2746" w:type="dxa"/>
          </w:tcPr>
          <w:p w:rsidR="00D11D64" w:rsidRPr="00D11D64" w:rsidRDefault="00D11D64" w:rsidP="00D11D64">
            <w:pPr>
              <w:rPr>
                <w:rFonts w:eastAsia="Times New Roman"/>
                <w:i/>
              </w:rPr>
            </w:pPr>
            <w:r w:rsidRPr="00D11D64">
              <w:rPr>
                <w:rFonts w:eastAsia="Times New Roman"/>
                <w:i/>
              </w:rPr>
              <w:t>Contemplation to Preparation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-Make a decision to act.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-Commit to change.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-Take first steps towards making change.</w:t>
            </w:r>
          </w:p>
          <w:p w:rsidR="00D11D64" w:rsidRPr="00D11D64" w:rsidRDefault="00D11D64" w:rsidP="00D11D64">
            <w:r w:rsidRPr="00D11D64">
              <w:rPr>
                <w:rFonts w:eastAsia="Times New Roman"/>
              </w:rPr>
              <w:t>-Resolve ambivalence.</w:t>
            </w:r>
          </w:p>
        </w:tc>
        <w:tc>
          <w:tcPr>
            <w:tcW w:w="2790" w:type="dxa"/>
          </w:tcPr>
          <w:p w:rsidR="00D11D64" w:rsidRPr="00D11D64" w:rsidRDefault="00D11D64" w:rsidP="00D11D64">
            <w:pPr>
              <w:rPr>
                <w:rFonts w:eastAsia="Times New Roman"/>
                <w:i/>
              </w:rPr>
            </w:pPr>
            <w:r w:rsidRPr="00D11D64">
              <w:rPr>
                <w:rFonts w:eastAsia="Times New Roman"/>
                <w:i/>
              </w:rPr>
              <w:t>Contemplation to Preparation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-Examine the impact of the addiction.</w:t>
            </w:r>
          </w:p>
          <w:p w:rsidR="00D11D64" w:rsidRPr="00D11D64" w:rsidRDefault="00D11D64" w:rsidP="00D11D64">
            <w:r w:rsidRPr="00D11D64">
              <w:rPr>
                <w:rFonts w:eastAsia="Times New Roman"/>
              </w:rPr>
              <w:t xml:space="preserve">-Consider the pros and cons of the addiction in order to tip the decisional balance in favor of commitment to change.  </w:t>
            </w:r>
          </w:p>
        </w:tc>
      </w:tr>
    </w:tbl>
    <w:p w:rsidR="00D11D64" w:rsidRPr="00D11D64" w:rsidRDefault="00D11D64" w:rsidP="00D11D6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980" w:type="dxa"/>
        <w:tblInd w:w="-702" w:type="dxa"/>
        <w:tblLook w:val="04A0" w:firstRow="1" w:lastRow="0" w:firstColumn="1" w:lastColumn="0" w:noHBand="0" w:noVBand="1"/>
      </w:tblPr>
      <w:tblGrid>
        <w:gridCol w:w="2700"/>
        <w:gridCol w:w="2744"/>
        <w:gridCol w:w="2746"/>
        <w:gridCol w:w="2790"/>
      </w:tblGrid>
      <w:tr w:rsidR="00D11D64" w:rsidRPr="00D11D64" w:rsidTr="004344E9">
        <w:tc>
          <w:tcPr>
            <w:tcW w:w="2700" w:type="dxa"/>
          </w:tcPr>
          <w:p w:rsidR="00D11D64" w:rsidRPr="00D11D64" w:rsidRDefault="00D11D64" w:rsidP="00D11D64">
            <w:pPr>
              <w:rPr>
                <w:rFonts w:eastAsia="Times New Roman"/>
                <w:b/>
                <w:i/>
              </w:rPr>
            </w:pPr>
            <w:r w:rsidRPr="00D11D64">
              <w:rPr>
                <w:rFonts w:eastAsia="Times New Roman"/>
                <w:b/>
                <w:i/>
              </w:rPr>
              <w:t>Preparation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-Getting ready to change, both the specific behavior and the attitude.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-Intends to change soon.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 xml:space="preserve">-May have already increased self-regulation around behavior.  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-May be prepared to make small changes.</w:t>
            </w:r>
          </w:p>
          <w:p w:rsidR="00D11D64" w:rsidRPr="00D11D64" w:rsidRDefault="00D11D64" w:rsidP="00D11D64">
            <w:r w:rsidRPr="00D11D64">
              <w:rPr>
                <w:rFonts w:eastAsia="Times New Roman"/>
              </w:rPr>
              <w:t xml:space="preserve">-May already be making small changes.  </w:t>
            </w:r>
          </w:p>
        </w:tc>
        <w:tc>
          <w:tcPr>
            <w:tcW w:w="2744" w:type="dxa"/>
          </w:tcPr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-Intending to change addictive behavior.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 xml:space="preserve">-Ready and committed to change.  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 xml:space="preserve">-On the verge of taking action.  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-Engaged in the change process.</w:t>
            </w:r>
          </w:p>
          <w:p w:rsidR="00D11D64" w:rsidRPr="00D11D64" w:rsidRDefault="00D11D64" w:rsidP="00D11D64">
            <w:r w:rsidRPr="00D11D64">
              <w:rPr>
                <w:rFonts w:eastAsia="Times New Roman"/>
              </w:rPr>
              <w:t xml:space="preserve">-Ready to make firm commitments.  </w:t>
            </w:r>
          </w:p>
        </w:tc>
        <w:tc>
          <w:tcPr>
            <w:tcW w:w="2746" w:type="dxa"/>
          </w:tcPr>
          <w:p w:rsidR="00D11D64" w:rsidRPr="00D11D64" w:rsidRDefault="00D11D64" w:rsidP="00D11D64">
            <w:pPr>
              <w:rPr>
                <w:rFonts w:eastAsia="Times New Roman"/>
                <w:i/>
              </w:rPr>
            </w:pPr>
            <w:r w:rsidRPr="00D11D64">
              <w:rPr>
                <w:rFonts w:eastAsia="Times New Roman"/>
                <w:i/>
              </w:rPr>
              <w:t>Preparation to Action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-Establish priorities.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-Set goals for achieving change.</w:t>
            </w:r>
          </w:p>
          <w:p w:rsidR="00D11D64" w:rsidRPr="00D11D64" w:rsidRDefault="00D11D64" w:rsidP="00D11D64">
            <w:r w:rsidRPr="00D11D64">
              <w:rPr>
                <w:rFonts w:eastAsia="Times New Roman"/>
              </w:rPr>
              <w:t xml:space="preserve">-Develop a plan for change.  </w:t>
            </w:r>
          </w:p>
        </w:tc>
        <w:tc>
          <w:tcPr>
            <w:tcW w:w="2790" w:type="dxa"/>
          </w:tcPr>
          <w:p w:rsidR="00D11D64" w:rsidRPr="00D11D64" w:rsidRDefault="00D11D64" w:rsidP="00D11D64">
            <w:pPr>
              <w:rPr>
                <w:rFonts w:eastAsia="Times New Roman"/>
                <w:i/>
              </w:rPr>
            </w:pPr>
            <w:r w:rsidRPr="00D11D64">
              <w:rPr>
                <w:rFonts w:eastAsia="Times New Roman"/>
                <w:i/>
              </w:rPr>
              <w:t>Preparation to Action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-Strengthen the commitment to change.</w:t>
            </w:r>
          </w:p>
          <w:p w:rsidR="00D11D64" w:rsidRPr="00D11D64" w:rsidRDefault="00D11D64" w:rsidP="00D11D64">
            <w:r w:rsidRPr="00D11D64">
              <w:rPr>
                <w:rFonts w:eastAsia="Times New Roman"/>
              </w:rPr>
              <w:t xml:space="preserve">-Help develop an action plan and strategies that facilitate the desired change.  </w:t>
            </w:r>
          </w:p>
        </w:tc>
      </w:tr>
      <w:tr w:rsidR="00D11D64" w:rsidRPr="00D11D64" w:rsidTr="004344E9">
        <w:tc>
          <w:tcPr>
            <w:tcW w:w="2700" w:type="dxa"/>
          </w:tcPr>
          <w:p w:rsidR="00D11D64" w:rsidRPr="00D11D64" w:rsidRDefault="00D11D64" w:rsidP="00D11D64">
            <w:pPr>
              <w:rPr>
                <w:rFonts w:eastAsia="Times New Roman"/>
                <w:b/>
                <w:i/>
              </w:rPr>
            </w:pPr>
            <w:r w:rsidRPr="00D11D64">
              <w:rPr>
                <w:rFonts w:eastAsia="Times New Roman"/>
                <w:b/>
                <w:i/>
              </w:rPr>
              <w:t>Action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lastRenderedPageBreak/>
              <w:t xml:space="preserve">-Actively making change to target behavior.  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-Modifying attitudes and responses to behavior.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-Learning skills to prevent relapse.</w:t>
            </w:r>
          </w:p>
          <w:p w:rsidR="00D11D64" w:rsidRPr="00D11D64" w:rsidRDefault="00D11D64" w:rsidP="00D11D64">
            <w:r w:rsidRPr="00D11D64">
              <w:rPr>
                <w:rFonts w:eastAsia="Times New Roman"/>
              </w:rPr>
              <w:t xml:space="preserve">-Action stage typically lasts an average of 6 months in people working on an addiction.  </w:t>
            </w:r>
          </w:p>
        </w:tc>
        <w:tc>
          <w:tcPr>
            <w:tcW w:w="2744" w:type="dxa"/>
          </w:tcPr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lastRenderedPageBreak/>
              <w:t>-Decision to make change.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lastRenderedPageBreak/>
              <w:t>-Firm commitment to change.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-Involvement in process of change.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-Efforts to change behavior and environment.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 xml:space="preserve">-Motivated.  </w:t>
            </w:r>
          </w:p>
          <w:p w:rsidR="00D11D64" w:rsidRPr="00D11D64" w:rsidRDefault="00D11D64" w:rsidP="00D11D64">
            <w:r w:rsidRPr="00D11D64">
              <w:rPr>
                <w:rFonts w:eastAsia="Times New Roman"/>
              </w:rPr>
              <w:t xml:space="preserve">-Willing to follow suggested strategies and activities.  </w:t>
            </w:r>
          </w:p>
        </w:tc>
        <w:tc>
          <w:tcPr>
            <w:tcW w:w="2746" w:type="dxa"/>
          </w:tcPr>
          <w:p w:rsidR="00D11D64" w:rsidRPr="00D11D64" w:rsidRDefault="00D11D64" w:rsidP="00D11D64">
            <w:pPr>
              <w:rPr>
                <w:rFonts w:eastAsia="Times New Roman"/>
                <w:i/>
              </w:rPr>
            </w:pPr>
            <w:r w:rsidRPr="00D11D64">
              <w:rPr>
                <w:rFonts w:eastAsia="Times New Roman"/>
                <w:i/>
              </w:rPr>
              <w:lastRenderedPageBreak/>
              <w:t>Action to Maintenance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lastRenderedPageBreak/>
              <w:t>-Apply behavior change methods and techniques for at least 6 months.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-Develop self-efficacy.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Refine change behavior.</w:t>
            </w:r>
          </w:p>
          <w:p w:rsidR="00D11D64" w:rsidRPr="00D11D64" w:rsidRDefault="00D11D64" w:rsidP="00D11D64">
            <w:r w:rsidRPr="00D11D64">
              <w:rPr>
                <w:rFonts w:eastAsia="Times New Roman"/>
              </w:rPr>
              <w:t xml:space="preserve">Actively meet recovery goals.  </w:t>
            </w:r>
          </w:p>
        </w:tc>
        <w:tc>
          <w:tcPr>
            <w:tcW w:w="2790" w:type="dxa"/>
          </w:tcPr>
          <w:p w:rsidR="00D11D64" w:rsidRPr="00D11D64" w:rsidRDefault="00D11D64" w:rsidP="00D11D64">
            <w:pPr>
              <w:rPr>
                <w:rFonts w:eastAsia="Times New Roman"/>
                <w:i/>
              </w:rPr>
            </w:pPr>
            <w:r w:rsidRPr="00D11D64">
              <w:rPr>
                <w:rFonts w:eastAsia="Times New Roman"/>
                <w:i/>
              </w:rPr>
              <w:lastRenderedPageBreak/>
              <w:t>Action to Maintenance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lastRenderedPageBreak/>
              <w:t xml:space="preserve">-Support the ongoing implementation and modification of the plan for change.  </w:t>
            </w:r>
          </w:p>
          <w:p w:rsidR="00D11D64" w:rsidRPr="00D11D64" w:rsidRDefault="00D11D64" w:rsidP="00D11D64">
            <w:r w:rsidRPr="00D11D64">
              <w:rPr>
                <w:rFonts w:eastAsia="Times New Roman"/>
              </w:rPr>
              <w:t xml:space="preserve">-Support development of new behaviors and attitudes conducive to change.  </w:t>
            </w:r>
          </w:p>
        </w:tc>
      </w:tr>
      <w:tr w:rsidR="00D11D64" w:rsidRPr="00D11D64" w:rsidTr="004344E9">
        <w:tc>
          <w:tcPr>
            <w:tcW w:w="2700" w:type="dxa"/>
          </w:tcPr>
          <w:p w:rsidR="00D11D64" w:rsidRPr="00D11D64" w:rsidRDefault="00D11D64" w:rsidP="00D11D64">
            <w:pPr>
              <w:rPr>
                <w:rFonts w:eastAsia="Times New Roman"/>
                <w:b/>
                <w:i/>
              </w:rPr>
            </w:pPr>
            <w:r w:rsidRPr="00D11D64">
              <w:rPr>
                <w:rFonts w:eastAsia="Times New Roman"/>
                <w:b/>
                <w:i/>
              </w:rPr>
              <w:lastRenderedPageBreak/>
              <w:t>Maintenance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-Sustains and strengthens changes addressing specific behavior.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 xml:space="preserve">-Practicing skills to prevent relapse.  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 xml:space="preserve">-Establishing basic habits and rituals around modified behavior.  </w:t>
            </w:r>
          </w:p>
          <w:p w:rsidR="00D11D64" w:rsidRPr="00D11D64" w:rsidRDefault="00D11D64" w:rsidP="00D11D64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2744" w:type="dxa"/>
          </w:tcPr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-Achieving change.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-Working to sustain change.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-Focus on avoiding relapse.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-May be experiencing anxiety and fear around relapse.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 xml:space="preserve">-Becoming aware of high risk situations and developing strategies to cope with them.  </w:t>
            </w:r>
          </w:p>
        </w:tc>
        <w:tc>
          <w:tcPr>
            <w:tcW w:w="2746" w:type="dxa"/>
          </w:tcPr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  <w:i/>
              </w:rPr>
              <w:t>Maintenance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-Develop routines.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-Become aware of the positives associated with the change.</w:t>
            </w:r>
          </w:p>
          <w:p w:rsidR="00D11D64" w:rsidRPr="00D11D64" w:rsidRDefault="00D11D64" w:rsidP="00D11D64">
            <w:pPr>
              <w:rPr>
                <w:rFonts w:eastAsia="Times New Roman"/>
                <w:i/>
              </w:rPr>
            </w:pPr>
            <w:r w:rsidRPr="00D11D64">
              <w:rPr>
                <w:rFonts w:eastAsia="Times New Roman"/>
              </w:rPr>
              <w:t xml:space="preserve">-Practice healthy attitudes (gratitude, service, hope, encouragement, etc.).  </w:t>
            </w:r>
          </w:p>
        </w:tc>
        <w:tc>
          <w:tcPr>
            <w:tcW w:w="2790" w:type="dxa"/>
          </w:tcPr>
          <w:p w:rsidR="00D11D64" w:rsidRPr="00D11D64" w:rsidRDefault="00D11D64" w:rsidP="00D11D64">
            <w:pPr>
              <w:rPr>
                <w:rFonts w:eastAsia="Times New Roman"/>
                <w:i/>
              </w:rPr>
            </w:pPr>
            <w:r w:rsidRPr="00D11D64">
              <w:rPr>
                <w:rFonts w:eastAsia="Times New Roman"/>
                <w:i/>
              </w:rPr>
              <w:t>Maintenance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-Celebrate!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>-Encourage.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 xml:space="preserve">-Reinforce positives.  </w:t>
            </w:r>
          </w:p>
          <w:p w:rsidR="00D11D64" w:rsidRPr="00D11D64" w:rsidRDefault="00D11D64" w:rsidP="00D11D64">
            <w:pPr>
              <w:rPr>
                <w:rFonts w:eastAsia="Times New Roman"/>
              </w:rPr>
            </w:pPr>
            <w:r w:rsidRPr="00D11D64">
              <w:rPr>
                <w:rFonts w:eastAsia="Times New Roman"/>
              </w:rPr>
              <w:t xml:space="preserve">-Notice the progress made by the recoveree. </w:t>
            </w:r>
          </w:p>
          <w:p w:rsidR="00D11D64" w:rsidRPr="00D11D64" w:rsidRDefault="00D11D64" w:rsidP="00D11D64">
            <w:pPr>
              <w:rPr>
                <w:rFonts w:eastAsia="Times New Roman"/>
                <w:i/>
              </w:rPr>
            </w:pPr>
            <w:r w:rsidRPr="00D11D64">
              <w:rPr>
                <w:rFonts w:eastAsia="Times New Roman"/>
              </w:rPr>
              <w:t>Focus on other quality of life issues.</w:t>
            </w:r>
          </w:p>
        </w:tc>
      </w:tr>
    </w:tbl>
    <w:p w:rsidR="00D11D64" w:rsidRPr="00D11D64" w:rsidRDefault="00D11D64" w:rsidP="00D11D64">
      <w:pPr>
        <w:rPr>
          <w:rFonts w:asciiTheme="minorHAnsi" w:hAnsiTheme="minorHAnsi"/>
        </w:rPr>
      </w:pPr>
    </w:p>
    <w:p w:rsidR="00D11D64" w:rsidRDefault="00D11D64" w:rsidP="00D11D64">
      <w:pPr>
        <w:rPr>
          <w:rFonts w:asciiTheme="minorHAnsi" w:hAnsiTheme="minorHAnsi"/>
        </w:rPr>
      </w:pPr>
    </w:p>
    <w:p w:rsidR="00D11D64" w:rsidRDefault="00D11D64" w:rsidP="00D11D64">
      <w:pPr>
        <w:jc w:val="center"/>
        <w:rPr>
          <w:rFonts w:asciiTheme="majorHAnsi" w:hAnsiTheme="majorHAnsi"/>
          <w:b/>
          <w:noProof/>
          <w:sz w:val="36"/>
          <w:szCs w:val="36"/>
        </w:rPr>
      </w:pPr>
    </w:p>
    <w:p w:rsidR="001A504E" w:rsidRDefault="001A504E" w:rsidP="00D11D64">
      <w:pPr>
        <w:jc w:val="center"/>
        <w:rPr>
          <w:rFonts w:asciiTheme="majorHAnsi" w:hAnsiTheme="majorHAnsi"/>
          <w:b/>
          <w:noProof/>
          <w:sz w:val="36"/>
          <w:szCs w:val="36"/>
        </w:rPr>
      </w:pPr>
    </w:p>
    <w:p w:rsidR="001A504E" w:rsidRDefault="001A504E" w:rsidP="00D11D64">
      <w:pPr>
        <w:jc w:val="center"/>
        <w:rPr>
          <w:rFonts w:asciiTheme="majorHAnsi" w:hAnsiTheme="majorHAnsi"/>
          <w:b/>
          <w:sz w:val="32"/>
          <w:szCs w:val="32"/>
        </w:rPr>
      </w:pPr>
    </w:p>
    <w:p w:rsidR="001A504E" w:rsidRDefault="001A504E" w:rsidP="00D11D64">
      <w:pPr>
        <w:jc w:val="center"/>
        <w:rPr>
          <w:rFonts w:asciiTheme="majorHAnsi" w:hAnsiTheme="majorHAnsi"/>
          <w:b/>
          <w:sz w:val="32"/>
          <w:szCs w:val="32"/>
        </w:rPr>
      </w:pPr>
    </w:p>
    <w:p w:rsidR="001A504E" w:rsidRDefault="001A504E" w:rsidP="00D11D64">
      <w:pPr>
        <w:jc w:val="center"/>
        <w:rPr>
          <w:rFonts w:asciiTheme="majorHAnsi" w:hAnsiTheme="majorHAnsi"/>
          <w:b/>
          <w:sz w:val="32"/>
          <w:szCs w:val="32"/>
        </w:rPr>
      </w:pPr>
    </w:p>
    <w:p w:rsidR="001A504E" w:rsidRDefault="001A504E" w:rsidP="00D11D64">
      <w:pPr>
        <w:jc w:val="center"/>
        <w:rPr>
          <w:rFonts w:asciiTheme="majorHAnsi" w:hAnsiTheme="majorHAnsi"/>
          <w:b/>
          <w:sz w:val="32"/>
          <w:szCs w:val="32"/>
        </w:rPr>
      </w:pPr>
    </w:p>
    <w:p w:rsidR="001A504E" w:rsidRDefault="001A504E" w:rsidP="00D11D64">
      <w:pPr>
        <w:jc w:val="center"/>
        <w:rPr>
          <w:rFonts w:asciiTheme="majorHAnsi" w:hAnsiTheme="majorHAnsi"/>
          <w:b/>
          <w:sz w:val="32"/>
          <w:szCs w:val="32"/>
        </w:rPr>
      </w:pPr>
    </w:p>
    <w:p w:rsidR="001A504E" w:rsidRDefault="001A504E" w:rsidP="00D11D64">
      <w:pPr>
        <w:jc w:val="center"/>
        <w:rPr>
          <w:rFonts w:asciiTheme="majorHAnsi" w:hAnsiTheme="majorHAnsi"/>
          <w:b/>
          <w:sz w:val="32"/>
          <w:szCs w:val="32"/>
        </w:rPr>
      </w:pPr>
    </w:p>
    <w:p w:rsidR="001A504E" w:rsidRDefault="001A504E" w:rsidP="00D11D64">
      <w:pPr>
        <w:jc w:val="center"/>
        <w:rPr>
          <w:rFonts w:asciiTheme="majorHAnsi" w:hAnsiTheme="majorHAnsi"/>
          <w:b/>
          <w:sz w:val="32"/>
          <w:szCs w:val="32"/>
        </w:rPr>
      </w:pPr>
    </w:p>
    <w:p w:rsidR="001A504E" w:rsidRDefault="001A504E" w:rsidP="00D11D64">
      <w:pPr>
        <w:jc w:val="center"/>
        <w:rPr>
          <w:rFonts w:asciiTheme="majorHAnsi" w:hAnsiTheme="majorHAnsi"/>
          <w:b/>
          <w:sz w:val="32"/>
          <w:szCs w:val="32"/>
        </w:rPr>
      </w:pPr>
    </w:p>
    <w:p w:rsidR="00D11D64" w:rsidRPr="00D11D64" w:rsidRDefault="00D11D64" w:rsidP="00D11D64">
      <w:pPr>
        <w:jc w:val="center"/>
        <w:rPr>
          <w:rFonts w:asciiTheme="majorHAnsi" w:hAnsiTheme="majorHAnsi"/>
          <w:b/>
          <w:sz w:val="32"/>
          <w:szCs w:val="32"/>
        </w:rPr>
      </w:pPr>
      <w:r w:rsidRPr="00D11D64">
        <w:rPr>
          <w:rFonts w:asciiTheme="majorHAnsi" w:hAnsiTheme="majorHAnsi"/>
          <w:b/>
          <w:sz w:val="32"/>
          <w:szCs w:val="32"/>
        </w:rPr>
        <w:lastRenderedPageBreak/>
        <w:t>What Stage of Change</w:t>
      </w:r>
      <w:r w:rsidR="005C2A14">
        <w:rPr>
          <w:rFonts w:asciiTheme="majorHAnsi" w:hAnsiTheme="majorHAnsi"/>
          <w:b/>
          <w:sz w:val="32"/>
          <w:szCs w:val="32"/>
        </w:rPr>
        <w:t xml:space="preserve"> is someone</w:t>
      </w:r>
      <w:r w:rsidRPr="00D11D64">
        <w:rPr>
          <w:rFonts w:asciiTheme="majorHAnsi" w:hAnsiTheme="majorHAnsi"/>
          <w:b/>
          <w:sz w:val="32"/>
          <w:szCs w:val="32"/>
        </w:rPr>
        <w:t xml:space="preserve"> at if:</w:t>
      </w:r>
    </w:p>
    <w:p w:rsidR="00D11D64" w:rsidRPr="00D11D64" w:rsidRDefault="00D11D64" w:rsidP="00D11D64">
      <w:pPr>
        <w:jc w:val="center"/>
        <w:rPr>
          <w:rFonts w:asciiTheme="majorHAnsi" w:hAnsiTheme="majorHAnsi"/>
          <w:b/>
          <w:sz w:val="16"/>
          <w:szCs w:val="16"/>
        </w:rPr>
      </w:pPr>
    </w:p>
    <w:p w:rsidR="00D11D64" w:rsidRPr="00D11D64" w:rsidRDefault="005C2A14" w:rsidP="00D11D64">
      <w:pPr>
        <w:numPr>
          <w:ilvl w:val="0"/>
          <w:numId w:val="7"/>
        </w:numPr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He has just lost his job because of</w:t>
      </w:r>
      <w:r w:rsidR="00D11D64" w:rsidRPr="00D11D64">
        <w:rPr>
          <w:rFonts w:asciiTheme="majorHAnsi" w:hAnsiTheme="majorHAnsi"/>
          <w:sz w:val="28"/>
          <w:szCs w:val="28"/>
        </w:rPr>
        <w:t xml:space="preserve"> his drinking and </w:t>
      </w:r>
      <w:r>
        <w:rPr>
          <w:rFonts w:asciiTheme="majorHAnsi" w:hAnsiTheme="majorHAnsi"/>
          <w:sz w:val="28"/>
          <w:szCs w:val="28"/>
        </w:rPr>
        <w:t xml:space="preserve">he </w:t>
      </w:r>
      <w:r w:rsidR="00D11D64" w:rsidRPr="00D11D64">
        <w:rPr>
          <w:rFonts w:asciiTheme="majorHAnsi" w:hAnsiTheme="majorHAnsi"/>
          <w:sz w:val="28"/>
          <w:szCs w:val="28"/>
        </w:rPr>
        <w:t>is pissed that his emp</w:t>
      </w:r>
      <w:r>
        <w:rPr>
          <w:rFonts w:asciiTheme="majorHAnsi" w:hAnsiTheme="majorHAnsi"/>
          <w:sz w:val="28"/>
          <w:szCs w:val="28"/>
        </w:rPr>
        <w:t>loyer is blaming him for his</w:t>
      </w:r>
      <w:r w:rsidR="00D11D64" w:rsidRPr="00D11D64">
        <w:rPr>
          <w:rFonts w:asciiTheme="majorHAnsi" w:hAnsiTheme="majorHAnsi"/>
          <w:sz w:val="28"/>
          <w:szCs w:val="28"/>
        </w:rPr>
        <w:t xml:space="preserve"> performance instead of his incompetent co-employees.</w:t>
      </w:r>
    </w:p>
    <w:p w:rsidR="00D11D64" w:rsidRPr="00D11D64" w:rsidRDefault="00D11D64" w:rsidP="00D11D64">
      <w:pPr>
        <w:ind w:left="720"/>
        <w:contextualSpacing/>
        <w:rPr>
          <w:rFonts w:asciiTheme="majorHAnsi" w:hAnsiTheme="majorHAnsi"/>
          <w:sz w:val="28"/>
          <w:szCs w:val="28"/>
        </w:rPr>
      </w:pPr>
    </w:p>
    <w:p w:rsidR="00D11D64" w:rsidRPr="00D11D64" w:rsidRDefault="005C2A14" w:rsidP="00D11D64">
      <w:pPr>
        <w:numPr>
          <w:ilvl w:val="0"/>
          <w:numId w:val="7"/>
        </w:numPr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She is a few of months out of treatment and</w:t>
      </w:r>
      <w:r w:rsidR="00D11D64" w:rsidRPr="00D11D6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regularly </w:t>
      </w:r>
      <w:r w:rsidR="00D11D64" w:rsidRPr="00D11D64">
        <w:rPr>
          <w:rFonts w:asciiTheme="majorHAnsi" w:hAnsiTheme="majorHAnsi"/>
          <w:sz w:val="28"/>
          <w:szCs w:val="28"/>
        </w:rPr>
        <w:t xml:space="preserve">going </w:t>
      </w:r>
      <w:r>
        <w:rPr>
          <w:rFonts w:asciiTheme="majorHAnsi" w:hAnsiTheme="majorHAnsi"/>
          <w:sz w:val="28"/>
          <w:szCs w:val="28"/>
        </w:rPr>
        <w:t>to NA meetings, but</w:t>
      </w:r>
      <w:r w:rsidR="00D11D64" w:rsidRPr="00D11D64">
        <w:rPr>
          <w:rFonts w:asciiTheme="majorHAnsi" w:hAnsiTheme="majorHAnsi"/>
          <w:sz w:val="28"/>
          <w:szCs w:val="28"/>
        </w:rPr>
        <w:t xml:space="preserve"> her life hasn’t gotten any better and </w:t>
      </w:r>
      <w:r>
        <w:rPr>
          <w:rFonts w:asciiTheme="majorHAnsi" w:hAnsiTheme="majorHAnsi"/>
          <w:sz w:val="28"/>
          <w:szCs w:val="28"/>
        </w:rPr>
        <w:t xml:space="preserve">it </w:t>
      </w:r>
      <w:r w:rsidR="00D11D64" w:rsidRPr="00D11D64">
        <w:rPr>
          <w:rFonts w:asciiTheme="majorHAnsi" w:hAnsiTheme="majorHAnsi"/>
          <w:sz w:val="28"/>
          <w:szCs w:val="28"/>
        </w:rPr>
        <w:t xml:space="preserve">still sucks? </w:t>
      </w:r>
    </w:p>
    <w:p w:rsidR="00D11D64" w:rsidRPr="00D11D64" w:rsidRDefault="00D11D64" w:rsidP="00D11D64">
      <w:pPr>
        <w:ind w:left="720"/>
        <w:contextualSpacing/>
        <w:rPr>
          <w:rFonts w:asciiTheme="majorHAnsi" w:hAnsiTheme="majorHAnsi"/>
          <w:sz w:val="28"/>
          <w:szCs w:val="28"/>
        </w:rPr>
      </w:pPr>
    </w:p>
    <w:p w:rsidR="00D11D64" w:rsidRPr="00D11D64" w:rsidRDefault="00D11D64" w:rsidP="00D11D64">
      <w:pPr>
        <w:numPr>
          <w:ilvl w:val="0"/>
          <w:numId w:val="7"/>
        </w:numPr>
        <w:contextualSpacing/>
        <w:rPr>
          <w:rFonts w:asciiTheme="majorHAnsi" w:hAnsiTheme="majorHAnsi"/>
          <w:sz w:val="28"/>
          <w:szCs w:val="28"/>
        </w:rPr>
      </w:pPr>
      <w:r w:rsidRPr="00D11D64">
        <w:rPr>
          <w:rFonts w:asciiTheme="majorHAnsi" w:hAnsiTheme="majorHAnsi"/>
          <w:sz w:val="28"/>
          <w:szCs w:val="28"/>
        </w:rPr>
        <w:t>He has not been ab</w:t>
      </w:r>
      <w:r w:rsidR="005C2A14">
        <w:rPr>
          <w:rFonts w:asciiTheme="majorHAnsi" w:hAnsiTheme="majorHAnsi"/>
          <w:sz w:val="28"/>
          <w:szCs w:val="28"/>
        </w:rPr>
        <w:t>le to stop drinking for</w:t>
      </w:r>
      <w:r w:rsidRPr="00D11D64">
        <w:rPr>
          <w:rFonts w:asciiTheme="majorHAnsi" w:hAnsiTheme="majorHAnsi"/>
          <w:sz w:val="28"/>
          <w:szCs w:val="28"/>
        </w:rPr>
        <w:t xml:space="preserve"> longer than a month on his own, </w:t>
      </w:r>
      <w:r w:rsidR="005C2A14">
        <w:rPr>
          <w:rFonts w:asciiTheme="majorHAnsi" w:hAnsiTheme="majorHAnsi"/>
          <w:sz w:val="28"/>
          <w:szCs w:val="28"/>
        </w:rPr>
        <w:t xml:space="preserve">but he </w:t>
      </w:r>
      <w:r w:rsidRPr="00D11D64">
        <w:rPr>
          <w:rFonts w:asciiTheme="majorHAnsi" w:hAnsiTheme="majorHAnsi"/>
          <w:sz w:val="28"/>
          <w:szCs w:val="28"/>
        </w:rPr>
        <w:t xml:space="preserve">wants to and wants to get some kind of help but does not want to go </w:t>
      </w:r>
      <w:r w:rsidR="005C2A14">
        <w:rPr>
          <w:rFonts w:asciiTheme="majorHAnsi" w:hAnsiTheme="majorHAnsi"/>
          <w:sz w:val="28"/>
          <w:szCs w:val="28"/>
        </w:rPr>
        <w:t>away to treatment or hang out</w:t>
      </w:r>
      <w:r w:rsidRPr="00D11D64">
        <w:rPr>
          <w:rFonts w:asciiTheme="majorHAnsi" w:hAnsiTheme="majorHAnsi"/>
          <w:sz w:val="28"/>
          <w:szCs w:val="28"/>
        </w:rPr>
        <w:t xml:space="preserve"> with those AA people?</w:t>
      </w:r>
    </w:p>
    <w:p w:rsidR="00D11D64" w:rsidRPr="00D11D64" w:rsidRDefault="00D11D64" w:rsidP="00D11D64">
      <w:pPr>
        <w:ind w:left="720"/>
        <w:contextualSpacing/>
        <w:rPr>
          <w:rFonts w:asciiTheme="majorHAnsi" w:hAnsiTheme="majorHAnsi"/>
          <w:sz w:val="28"/>
          <w:szCs w:val="28"/>
        </w:rPr>
      </w:pPr>
    </w:p>
    <w:p w:rsidR="00D11D64" w:rsidRPr="00D11D64" w:rsidRDefault="00D11D64" w:rsidP="00D11D64">
      <w:pPr>
        <w:numPr>
          <w:ilvl w:val="0"/>
          <w:numId w:val="7"/>
        </w:numPr>
        <w:contextualSpacing/>
        <w:rPr>
          <w:rFonts w:asciiTheme="majorHAnsi" w:hAnsiTheme="majorHAnsi"/>
          <w:sz w:val="28"/>
          <w:szCs w:val="28"/>
        </w:rPr>
      </w:pPr>
      <w:r w:rsidRPr="00D11D64">
        <w:rPr>
          <w:rFonts w:asciiTheme="majorHAnsi" w:hAnsiTheme="majorHAnsi"/>
          <w:sz w:val="28"/>
          <w:szCs w:val="28"/>
        </w:rPr>
        <w:t xml:space="preserve">She </w:t>
      </w:r>
      <w:r w:rsidR="00E047B4">
        <w:rPr>
          <w:rFonts w:asciiTheme="majorHAnsi" w:hAnsiTheme="majorHAnsi"/>
          <w:sz w:val="28"/>
          <w:szCs w:val="28"/>
        </w:rPr>
        <w:t>has lost her job and is afrai</w:t>
      </w:r>
      <w:r w:rsidR="005C2A14">
        <w:rPr>
          <w:rFonts w:asciiTheme="majorHAnsi" w:hAnsiTheme="majorHAnsi"/>
          <w:sz w:val="28"/>
          <w:szCs w:val="28"/>
        </w:rPr>
        <w:t>d to tell her husban</w:t>
      </w:r>
      <w:r w:rsidR="00E047B4">
        <w:rPr>
          <w:rFonts w:asciiTheme="majorHAnsi" w:hAnsiTheme="majorHAnsi"/>
          <w:sz w:val="28"/>
          <w:szCs w:val="28"/>
        </w:rPr>
        <w:t>d,</w:t>
      </w:r>
      <w:r w:rsidRPr="00D11D64">
        <w:rPr>
          <w:rFonts w:asciiTheme="majorHAnsi" w:hAnsiTheme="majorHAnsi"/>
          <w:sz w:val="28"/>
          <w:szCs w:val="28"/>
        </w:rPr>
        <w:t xml:space="preserve"> be</w:t>
      </w:r>
      <w:r w:rsidR="00E047B4">
        <w:rPr>
          <w:rFonts w:asciiTheme="majorHAnsi" w:hAnsiTheme="majorHAnsi"/>
          <w:sz w:val="28"/>
          <w:szCs w:val="28"/>
        </w:rPr>
        <w:t>cause</w:t>
      </w:r>
      <w:r w:rsidR="005C2A14">
        <w:rPr>
          <w:rFonts w:asciiTheme="majorHAnsi" w:hAnsiTheme="majorHAnsi"/>
          <w:sz w:val="28"/>
          <w:szCs w:val="28"/>
        </w:rPr>
        <w:t xml:space="preserve"> despite </w:t>
      </w:r>
      <w:r w:rsidR="00E047B4">
        <w:rPr>
          <w:rFonts w:asciiTheme="majorHAnsi" w:hAnsiTheme="majorHAnsi"/>
          <w:sz w:val="28"/>
          <w:szCs w:val="28"/>
        </w:rPr>
        <w:t>many warnings, she was often</w:t>
      </w:r>
      <w:r w:rsidRPr="00D11D64">
        <w:rPr>
          <w:rFonts w:asciiTheme="majorHAnsi" w:hAnsiTheme="majorHAnsi"/>
          <w:sz w:val="28"/>
          <w:szCs w:val="28"/>
        </w:rPr>
        <w:t xml:space="preserve"> late </w:t>
      </w:r>
      <w:r w:rsidR="005C2A14">
        <w:rPr>
          <w:rFonts w:asciiTheme="majorHAnsi" w:hAnsiTheme="majorHAnsi"/>
          <w:sz w:val="28"/>
          <w:szCs w:val="28"/>
        </w:rPr>
        <w:t xml:space="preserve">to work </w:t>
      </w:r>
      <w:r w:rsidR="00E047B4">
        <w:rPr>
          <w:rFonts w:asciiTheme="majorHAnsi" w:hAnsiTheme="majorHAnsi"/>
          <w:sz w:val="28"/>
          <w:szCs w:val="28"/>
        </w:rPr>
        <w:t>and smelled</w:t>
      </w:r>
      <w:r w:rsidRPr="00D11D64">
        <w:rPr>
          <w:rFonts w:asciiTheme="majorHAnsi" w:hAnsiTheme="majorHAnsi"/>
          <w:sz w:val="28"/>
          <w:szCs w:val="28"/>
        </w:rPr>
        <w:t xml:space="preserve"> like booze?</w:t>
      </w:r>
    </w:p>
    <w:p w:rsidR="00D11D64" w:rsidRPr="00D11D64" w:rsidRDefault="00D11D64" w:rsidP="00D11D64">
      <w:pPr>
        <w:ind w:left="720"/>
        <w:contextualSpacing/>
        <w:rPr>
          <w:rFonts w:asciiTheme="majorHAnsi" w:hAnsiTheme="majorHAnsi"/>
          <w:sz w:val="28"/>
          <w:szCs w:val="28"/>
        </w:rPr>
      </w:pPr>
    </w:p>
    <w:p w:rsidR="00D11D64" w:rsidRPr="00D11D64" w:rsidRDefault="00D11D64" w:rsidP="00D11D64">
      <w:pPr>
        <w:numPr>
          <w:ilvl w:val="0"/>
          <w:numId w:val="7"/>
        </w:numPr>
        <w:contextualSpacing/>
        <w:rPr>
          <w:rFonts w:asciiTheme="majorHAnsi" w:hAnsiTheme="majorHAnsi"/>
          <w:sz w:val="28"/>
          <w:szCs w:val="28"/>
        </w:rPr>
      </w:pPr>
      <w:r w:rsidRPr="00D11D64">
        <w:rPr>
          <w:rFonts w:asciiTheme="majorHAnsi" w:hAnsiTheme="majorHAnsi"/>
          <w:sz w:val="28"/>
          <w:szCs w:val="28"/>
        </w:rPr>
        <w:t>He is afraid to do the fourth and fifth step with his sponsor because he is ashamed of some of the things he has done and fears he will lose a good friend</w:t>
      </w:r>
      <w:r w:rsidR="00E047B4">
        <w:rPr>
          <w:rFonts w:asciiTheme="majorHAnsi" w:hAnsiTheme="majorHAnsi"/>
          <w:sz w:val="28"/>
          <w:szCs w:val="28"/>
        </w:rPr>
        <w:t xml:space="preserve"> if he reveals himself</w:t>
      </w:r>
      <w:r w:rsidRPr="00D11D64">
        <w:rPr>
          <w:rFonts w:asciiTheme="majorHAnsi" w:hAnsiTheme="majorHAnsi"/>
          <w:sz w:val="28"/>
          <w:szCs w:val="28"/>
        </w:rPr>
        <w:t>?</w:t>
      </w:r>
    </w:p>
    <w:p w:rsidR="00D11D64" w:rsidRPr="00D11D64" w:rsidRDefault="00D11D64" w:rsidP="00D11D64">
      <w:pPr>
        <w:ind w:left="720"/>
        <w:contextualSpacing/>
        <w:rPr>
          <w:rFonts w:asciiTheme="majorHAnsi" w:hAnsiTheme="majorHAnsi"/>
          <w:sz w:val="28"/>
          <w:szCs w:val="28"/>
        </w:rPr>
      </w:pPr>
    </w:p>
    <w:p w:rsidR="00D11D64" w:rsidRPr="00D11D64" w:rsidRDefault="00D11D64" w:rsidP="00D11D64">
      <w:pPr>
        <w:numPr>
          <w:ilvl w:val="0"/>
          <w:numId w:val="7"/>
        </w:numPr>
        <w:contextualSpacing/>
        <w:rPr>
          <w:rFonts w:asciiTheme="majorHAnsi" w:hAnsiTheme="majorHAnsi"/>
          <w:sz w:val="28"/>
          <w:szCs w:val="28"/>
        </w:rPr>
      </w:pPr>
      <w:r w:rsidRPr="00D11D64">
        <w:rPr>
          <w:rFonts w:asciiTheme="majorHAnsi" w:hAnsiTheme="majorHAnsi"/>
          <w:sz w:val="28"/>
          <w:szCs w:val="28"/>
        </w:rPr>
        <w:t xml:space="preserve">She has lost her kids to DCF and lives with a guy who regularly abuses her, but she doesn’t really care as much </w:t>
      </w:r>
      <w:r w:rsidR="00E047B4">
        <w:rPr>
          <w:rFonts w:asciiTheme="majorHAnsi" w:hAnsiTheme="majorHAnsi"/>
          <w:sz w:val="28"/>
          <w:szCs w:val="28"/>
        </w:rPr>
        <w:t xml:space="preserve">about these things </w:t>
      </w:r>
      <w:r w:rsidRPr="00D11D64">
        <w:rPr>
          <w:rFonts w:asciiTheme="majorHAnsi" w:hAnsiTheme="majorHAnsi"/>
          <w:sz w:val="28"/>
          <w:szCs w:val="28"/>
        </w:rPr>
        <w:t xml:space="preserve">as </w:t>
      </w:r>
      <w:r w:rsidR="00E047B4">
        <w:rPr>
          <w:rFonts w:asciiTheme="majorHAnsi" w:hAnsiTheme="majorHAnsi"/>
          <w:sz w:val="28"/>
          <w:szCs w:val="28"/>
        </w:rPr>
        <w:t xml:space="preserve">much as </w:t>
      </w:r>
      <w:r w:rsidRPr="00D11D64">
        <w:rPr>
          <w:rFonts w:asciiTheme="majorHAnsi" w:hAnsiTheme="majorHAnsi"/>
          <w:sz w:val="28"/>
          <w:szCs w:val="28"/>
        </w:rPr>
        <w:t>her nagging mother does?</w:t>
      </w:r>
    </w:p>
    <w:p w:rsidR="00D11D64" w:rsidRPr="00D11D64" w:rsidRDefault="00D11D64" w:rsidP="00D11D64">
      <w:pPr>
        <w:ind w:left="720"/>
        <w:contextualSpacing/>
        <w:rPr>
          <w:rFonts w:asciiTheme="majorHAnsi" w:hAnsiTheme="majorHAnsi"/>
          <w:sz w:val="28"/>
          <w:szCs w:val="28"/>
        </w:rPr>
      </w:pPr>
    </w:p>
    <w:p w:rsidR="00D11D64" w:rsidRPr="00D11D64" w:rsidRDefault="00D11D64" w:rsidP="00D11D64">
      <w:pPr>
        <w:numPr>
          <w:ilvl w:val="0"/>
          <w:numId w:val="7"/>
        </w:numPr>
        <w:contextualSpacing/>
        <w:rPr>
          <w:rFonts w:asciiTheme="majorHAnsi" w:hAnsiTheme="majorHAnsi"/>
          <w:sz w:val="28"/>
          <w:szCs w:val="28"/>
        </w:rPr>
      </w:pPr>
      <w:r w:rsidRPr="00D11D64">
        <w:rPr>
          <w:rFonts w:asciiTheme="majorHAnsi" w:hAnsiTheme="majorHAnsi"/>
          <w:sz w:val="28"/>
          <w:szCs w:val="28"/>
        </w:rPr>
        <w:t xml:space="preserve">He regularly comes to CCAR and asks </w:t>
      </w:r>
      <w:r w:rsidR="00E047B4">
        <w:rPr>
          <w:rFonts w:asciiTheme="majorHAnsi" w:hAnsiTheme="majorHAnsi"/>
          <w:sz w:val="28"/>
          <w:szCs w:val="28"/>
        </w:rPr>
        <w:t xml:space="preserve">for </w:t>
      </w:r>
      <w:r w:rsidRPr="00D11D64">
        <w:rPr>
          <w:rFonts w:asciiTheme="majorHAnsi" w:hAnsiTheme="majorHAnsi"/>
          <w:sz w:val="28"/>
          <w:szCs w:val="28"/>
        </w:rPr>
        <w:t>help in getti</w:t>
      </w:r>
      <w:r w:rsidR="00E047B4">
        <w:rPr>
          <w:rFonts w:asciiTheme="majorHAnsi" w:hAnsiTheme="majorHAnsi"/>
          <w:sz w:val="28"/>
          <w:szCs w:val="28"/>
        </w:rPr>
        <w:t>ng a detox bed, but always finds a reason</w:t>
      </w:r>
      <w:r w:rsidRPr="00D11D64">
        <w:rPr>
          <w:rFonts w:asciiTheme="majorHAnsi" w:hAnsiTheme="majorHAnsi"/>
          <w:sz w:val="28"/>
          <w:szCs w:val="28"/>
        </w:rPr>
        <w:t xml:space="preserve"> to leave if one isn’t immediately available?</w:t>
      </w:r>
    </w:p>
    <w:p w:rsidR="00D11D64" w:rsidRPr="00D11D64" w:rsidRDefault="00D11D64" w:rsidP="00D11D64">
      <w:pPr>
        <w:ind w:left="720"/>
        <w:contextualSpacing/>
        <w:rPr>
          <w:rFonts w:asciiTheme="majorHAnsi" w:hAnsiTheme="majorHAnsi"/>
          <w:sz w:val="28"/>
          <w:szCs w:val="28"/>
        </w:rPr>
      </w:pPr>
    </w:p>
    <w:p w:rsidR="00D11D64" w:rsidRPr="00D11D64" w:rsidRDefault="00D11D64" w:rsidP="00D11D64">
      <w:pPr>
        <w:numPr>
          <w:ilvl w:val="0"/>
          <w:numId w:val="7"/>
        </w:numPr>
        <w:contextualSpacing/>
        <w:rPr>
          <w:rFonts w:asciiTheme="majorHAnsi" w:hAnsiTheme="majorHAnsi"/>
          <w:sz w:val="28"/>
          <w:szCs w:val="28"/>
        </w:rPr>
      </w:pPr>
      <w:r w:rsidRPr="00D11D64">
        <w:rPr>
          <w:rFonts w:asciiTheme="majorHAnsi" w:hAnsiTheme="majorHAnsi"/>
          <w:sz w:val="28"/>
          <w:szCs w:val="28"/>
        </w:rPr>
        <w:t>She sincerely wan</w:t>
      </w:r>
      <w:r w:rsidR="00E047B4">
        <w:rPr>
          <w:rFonts w:asciiTheme="majorHAnsi" w:hAnsiTheme="majorHAnsi"/>
          <w:sz w:val="28"/>
          <w:szCs w:val="28"/>
        </w:rPr>
        <w:t>ts to stop using and will be ready to quit once she find</w:t>
      </w:r>
      <w:r w:rsidRPr="00D11D64">
        <w:rPr>
          <w:rFonts w:asciiTheme="majorHAnsi" w:hAnsiTheme="majorHAnsi"/>
          <w:sz w:val="28"/>
          <w:szCs w:val="28"/>
        </w:rPr>
        <w:t xml:space="preserve">s a </w:t>
      </w:r>
      <w:r w:rsidR="00E047B4">
        <w:rPr>
          <w:rFonts w:asciiTheme="majorHAnsi" w:hAnsiTheme="majorHAnsi"/>
          <w:sz w:val="28"/>
          <w:szCs w:val="28"/>
        </w:rPr>
        <w:t xml:space="preserve">good </w:t>
      </w:r>
      <w:r w:rsidRPr="00D11D64">
        <w:rPr>
          <w:rFonts w:asciiTheme="majorHAnsi" w:hAnsiTheme="majorHAnsi"/>
          <w:sz w:val="28"/>
          <w:szCs w:val="28"/>
        </w:rPr>
        <w:t>job?</w:t>
      </w:r>
    </w:p>
    <w:p w:rsidR="00650AFA" w:rsidRDefault="00650AFA" w:rsidP="00583CD8"/>
    <w:sectPr w:rsidR="00650AF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26C" w:rsidRDefault="004D326C" w:rsidP="004D326C">
      <w:pPr>
        <w:spacing w:after="0" w:line="240" w:lineRule="auto"/>
      </w:pPr>
      <w:r>
        <w:separator/>
      </w:r>
    </w:p>
  </w:endnote>
  <w:endnote w:type="continuationSeparator" w:id="0">
    <w:p w:rsidR="004D326C" w:rsidRDefault="004D326C" w:rsidP="004D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6C" w:rsidRPr="004D326C" w:rsidRDefault="004D326C" w:rsidP="004D326C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</w:rPr>
    </w:pPr>
    <w:r w:rsidRPr="004D326C">
      <w:rPr>
        <w:rFonts w:ascii="Times New Roman" w:eastAsia="Times New Roman" w:hAnsi="Times New Roman" w:cs="Times New Roman"/>
        <w:sz w:val="20"/>
        <w:szCs w:val="20"/>
      </w:rPr>
      <w:t>Excerpted from CCAR Recovery Coach Academy Copyright 2013</w:t>
    </w:r>
  </w:p>
  <w:p w:rsidR="004D326C" w:rsidRDefault="004D3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26C" w:rsidRDefault="004D326C" w:rsidP="004D326C">
      <w:pPr>
        <w:spacing w:after="0" w:line="240" w:lineRule="auto"/>
      </w:pPr>
      <w:r>
        <w:separator/>
      </w:r>
    </w:p>
  </w:footnote>
  <w:footnote w:type="continuationSeparator" w:id="0">
    <w:p w:rsidR="004D326C" w:rsidRDefault="004D326C" w:rsidP="004D3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87302"/>
    <w:multiLevelType w:val="hybridMultilevel"/>
    <w:tmpl w:val="CC2AF5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2C0209"/>
    <w:multiLevelType w:val="hybridMultilevel"/>
    <w:tmpl w:val="0EA88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B7788"/>
    <w:multiLevelType w:val="hybridMultilevel"/>
    <w:tmpl w:val="E1786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F001967"/>
    <w:multiLevelType w:val="hybridMultilevel"/>
    <w:tmpl w:val="73A89434"/>
    <w:lvl w:ilvl="0" w:tplc="CA3ABE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DE6AA2"/>
    <w:multiLevelType w:val="hybridMultilevel"/>
    <w:tmpl w:val="39361B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A827B22"/>
    <w:multiLevelType w:val="hybridMultilevel"/>
    <w:tmpl w:val="34285B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CB397C"/>
    <w:multiLevelType w:val="hybridMultilevel"/>
    <w:tmpl w:val="1584C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FA"/>
    <w:rsid w:val="000022BA"/>
    <w:rsid w:val="00071ECF"/>
    <w:rsid w:val="001A504E"/>
    <w:rsid w:val="002F0777"/>
    <w:rsid w:val="003D2366"/>
    <w:rsid w:val="004D326C"/>
    <w:rsid w:val="00583CD8"/>
    <w:rsid w:val="005C2A14"/>
    <w:rsid w:val="00650AFA"/>
    <w:rsid w:val="00790528"/>
    <w:rsid w:val="00D11D64"/>
    <w:rsid w:val="00E047B4"/>
    <w:rsid w:val="00E26BB4"/>
    <w:rsid w:val="00F7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F2C202-D474-41A8-9190-C9F75E2B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A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3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26C"/>
  </w:style>
  <w:style w:type="paragraph" w:styleId="Footer">
    <w:name w:val="footer"/>
    <w:basedOn w:val="Normal"/>
    <w:link w:val="FooterChar"/>
    <w:uiPriority w:val="99"/>
    <w:unhideWhenUsed/>
    <w:rsid w:val="004D3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26C"/>
  </w:style>
  <w:style w:type="table" w:styleId="TableGrid">
    <w:name w:val="Table Grid"/>
    <w:basedOn w:val="TableNormal"/>
    <w:uiPriority w:val="59"/>
    <w:rsid w:val="00D11D64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11D64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CCAR</dc:creator>
  <cp:lastModifiedBy>Liz Torres</cp:lastModifiedBy>
  <cp:revision>4</cp:revision>
  <cp:lastPrinted>2021-02-25T15:05:00Z</cp:lastPrinted>
  <dcterms:created xsi:type="dcterms:W3CDTF">2019-05-23T15:47:00Z</dcterms:created>
  <dcterms:modified xsi:type="dcterms:W3CDTF">2021-02-25T15:07:00Z</dcterms:modified>
</cp:coreProperties>
</file>